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98" w:rsidRPr="009D078A" w:rsidRDefault="001C2D98" w:rsidP="009D078A">
      <w:pPr>
        <w:pStyle w:val="Default"/>
        <w:jc w:val="center"/>
        <w:rPr>
          <w:color w:val="auto"/>
          <w:sz w:val="32"/>
          <w:szCs w:val="32"/>
        </w:rPr>
      </w:pPr>
      <w:r w:rsidRPr="009D078A">
        <w:rPr>
          <w:rFonts w:hint="eastAsia"/>
          <w:color w:val="auto"/>
          <w:sz w:val="32"/>
          <w:szCs w:val="32"/>
        </w:rPr>
        <w:t>國立政治大學研發成果技術移轉之</w:t>
      </w:r>
      <w:bookmarkStart w:id="0" w:name="_GoBack"/>
      <w:bookmarkEnd w:id="0"/>
      <w:r w:rsidRPr="009D078A">
        <w:rPr>
          <w:rFonts w:hint="eastAsia"/>
          <w:color w:val="auto"/>
          <w:sz w:val="32"/>
          <w:szCs w:val="32"/>
        </w:rPr>
        <w:t>利益衝突揭露表</w:t>
      </w:r>
      <w:r w:rsidRPr="009D078A">
        <w:rPr>
          <w:color w:val="auto"/>
          <w:sz w:val="32"/>
          <w:szCs w:val="32"/>
        </w:rPr>
        <w:t xml:space="preserve"> </w:t>
      </w:r>
      <w:r w:rsidRPr="009D078A">
        <w:rPr>
          <w:rFonts w:hint="eastAsia"/>
          <w:color w:val="auto"/>
          <w:sz w:val="32"/>
          <w:szCs w:val="32"/>
        </w:rPr>
        <w:t>填表說明</w:t>
      </w:r>
    </w:p>
    <w:p w:rsidR="001C2D98" w:rsidRPr="009D078A" w:rsidRDefault="001C2D98" w:rsidP="001C2D98">
      <w:pPr>
        <w:pStyle w:val="Default"/>
        <w:rPr>
          <w:color w:val="auto"/>
        </w:rPr>
      </w:pPr>
    </w:p>
    <w:p w:rsidR="001C2D98" w:rsidRPr="009D078A" w:rsidRDefault="001C2D98" w:rsidP="001C2D98">
      <w:pPr>
        <w:pStyle w:val="Default"/>
        <w:rPr>
          <w:rFonts w:ascii="Times New Roman" w:cs="Times New Roman"/>
          <w:color w:val="auto"/>
        </w:rPr>
      </w:pPr>
      <w:r w:rsidRPr="009D078A">
        <w:rPr>
          <w:rFonts w:hint="eastAsia"/>
          <w:color w:val="auto"/>
        </w:rPr>
        <w:t>一、依據</w:t>
      </w:r>
      <w:r w:rsidRPr="009D078A">
        <w:rPr>
          <w:rFonts w:ascii="Times New Roman" w:cs="Times New Roman"/>
          <w:b/>
          <w:bCs/>
          <w:color w:val="auto"/>
        </w:rPr>
        <w:t xml:space="preserve">  </w:t>
      </w:r>
    </w:p>
    <w:p w:rsidR="001C2D98" w:rsidRPr="009D078A" w:rsidRDefault="001C2D98" w:rsidP="001C2D98">
      <w:pPr>
        <w:pStyle w:val="Default"/>
        <w:rPr>
          <w:rFonts w:ascii="Times New Roman" w:cs="Times New Roman" w:hint="eastAsia"/>
          <w:color w:val="auto"/>
        </w:rPr>
      </w:pPr>
      <w:r w:rsidRPr="009D078A">
        <w:rPr>
          <w:rFonts w:ascii="Times New Roman" w:cs="Times New Roman"/>
          <w:color w:val="auto"/>
        </w:rPr>
        <w:t xml:space="preserve">    </w:t>
      </w:r>
      <w:r w:rsidRPr="009D078A">
        <w:rPr>
          <w:rFonts w:hint="eastAsia"/>
          <w:color w:val="auto"/>
        </w:rPr>
        <w:t>依《國立政治大學研發成果技術移轉之利益衝突及資訊揭露處理原則》第三條及第六條規定，研發成果之創作人及承辦或決行其技術移轉業務之人員，將歸屬於本校之研發成果授權或讓與業者做產業利用時（包括提供技術服務或材料），應向本校研發成果評量委員會（以下簡稱</w:t>
      </w:r>
      <w:proofErr w:type="gramStart"/>
      <w:r w:rsidRPr="009D078A">
        <w:rPr>
          <w:rFonts w:hint="eastAsia"/>
          <w:color w:val="auto"/>
        </w:rPr>
        <w:t>研</w:t>
      </w:r>
      <w:proofErr w:type="gramEnd"/>
      <w:r w:rsidRPr="009D078A">
        <w:rPr>
          <w:rFonts w:hint="eastAsia"/>
          <w:color w:val="auto"/>
        </w:rPr>
        <w:t>評會），揭露本人或關係人可能自業者及其相關的實體</w:t>
      </w:r>
      <w:r w:rsidRPr="009D078A">
        <w:rPr>
          <w:rFonts w:ascii="Times New Roman" w:cs="Times New Roman" w:hint="eastAsia"/>
          <w:color w:val="auto"/>
        </w:rPr>
        <w:t>(</w:t>
      </w:r>
      <w:r w:rsidRPr="009D078A">
        <w:rPr>
          <w:rFonts w:ascii="Times New Roman" w:cs="Times New Roman" w:hint="eastAsia"/>
          <w:color w:val="auto"/>
        </w:rPr>
        <w:t>註</w:t>
      </w:r>
      <w:r w:rsidRPr="009D078A">
        <w:rPr>
          <w:rFonts w:ascii="Times New Roman" w:cs="Times New Roman" w:hint="eastAsia"/>
          <w:color w:val="auto"/>
        </w:rPr>
        <w:t>1</w:t>
      </w:r>
      <w:r w:rsidRPr="009D078A">
        <w:rPr>
          <w:rFonts w:ascii="Times New Roman" w:cs="Times New Roman"/>
          <w:color w:val="auto"/>
        </w:rPr>
        <w:t>)</w:t>
      </w:r>
      <w:r w:rsidRPr="009D078A">
        <w:rPr>
          <w:rFonts w:hint="eastAsia"/>
          <w:color w:val="auto"/>
        </w:rPr>
        <w:t>，直接或間接獲取之「財產上利益」及「非財產上利益」，並由研究發展處提請研評會審議，以維護研發成果之公信力及避免利益衝突之爭議。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 w:hint="eastAsia"/>
          <w:color w:val="auto"/>
        </w:rPr>
      </w:pPr>
    </w:p>
    <w:p w:rsidR="001C2D98" w:rsidRPr="009D078A" w:rsidRDefault="001C2D98" w:rsidP="001C2D98">
      <w:pPr>
        <w:pStyle w:val="Default"/>
        <w:rPr>
          <w:color w:val="auto"/>
        </w:rPr>
      </w:pPr>
      <w:r w:rsidRPr="009D078A">
        <w:rPr>
          <w:rFonts w:hint="eastAsia"/>
          <w:color w:val="auto"/>
        </w:rPr>
        <w:t>二、當事人（應揭露人員）</w:t>
      </w:r>
      <w:r w:rsidRPr="009D078A">
        <w:rPr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0"/>
          <w:numId w:val="2"/>
        </w:numPr>
        <w:rPr>
          <w:rFonts w:ascii="Times New Roman" w:cs="Times New Roman"/>
          <w:color w:val="auto"/>
        </w:rPr>
      </w:pPr>
      <w:r w:rsidRPr="009D078A">
        <w:rPr>
          <w:rFonts w:ascii="Wingdings" w:hAnsi="Wingdings" w:cs="Wingdings"/>
          <w:color w:val="auto"/>
        </w:rPr>
        <w:t>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創作人：指研發成果之計畫主持人／共同或協同主持人以及其他發明人。其關係人</w:t>
      </w:r>
      <w:r w:rsidRPr="009D078A">
        <w:rPr>
          <w:rFonts w:ascii="Times New Roman" w:cs="Times New Roman"/>
          <w:color w:val="auto"/>
        </w:rPr>
        <w:t>(</w:t>
      </w:r>
      <w:proofErr w:type="gramStart"/>
      <w:r w:rsidRPr="009D078A">
        <w:rPr>
          <w:rFonts w:ascii="Times New Roman" w:cs="Times New Roman"/>
          <w:color w:val="auto"/>
        </w:rPr>
        <w:t>註</w:t>
      </w:r>
      <w:proofErr w:type="gramEnd"/>
      <w:r w:rsidRPr="009D078A">
        <w:rPr>
          <w:rFonts w:ascii="Times New Roman" w:cs="Times New Roman"/>
          <w:color w:val="auto"/>
        </w:rPr>
        <w:t>2</w:t>
      </w:r>
      <w:r w:rsidRPr="009D078A">
        <w:rPr>
          <w:rFonts w:ascii="Times New Roman" w:cs="Times New Roman"/>
          <w:color w:val="auto"/>
        </w:rPr>
        <w:t>）</w:t>
      </w:r>
      <w:r w:rsidRPr="009D078A">
        <w:rPr>
          <w:rFonts w:hint="eastAsia"/>
          <w:color w:val="auto"/>
        </w:rPr>
        <w:t>可能發生利益衝突情事者，</w:t>
      </w:r>
      <w:proofErr w:type="gramStart"/>
      <w:r w:rsidRPr="009D078A">
        <w:rPr>
          <w:rFonts w:hint="eastAsia"/>
          <w:color w:val="auto"/>
        </w:rPr>
        <w:t>亦應代</w:t>
      </w:r>
      <w:proofErr w:type="gramEnd"/>
      <w:r w:rsidRPr="009D078A">
        <w:rPr>
          <w:rFonts w:hint="eastAsia"/>
          <w:color w:val="auto"/>
        </w:rPr>
        <w:t>為揭露。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0"/>
          <w:numId w:val="2"/>
        </w:numPr>
        <w:rPr>
          <w:rFonts w:ascii="Times New Roman" w:cs="Times New Roman"/>
          <w:color w:val="auto"/>
        </w:rPr>
      </w:pPr>
      <w:r w:rsidRPr="009D078A">
        <w:rPr>
          <w:rFonts w:ascii="Wingdings" w:hAnsi="Wingdings" w:cs="Wingdings"/>
          <w:color w:val="auto"/>
        </w:rPr>
        <w:t>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承辦或決行其研發成果運用業務之人員：指本校承辦單位之人員。其關係人可能發生利益衝突情事者，</w:t>
      </w:r>
      <w:proofErr w:type="gramStart"/>
      <w:r w:rsidRPr="009D078A">
        <w:rPr>
          <w:rFonts w:hAnsi="Arial" w:hint="eastAsia"/>
          <w:color w:val="auto"/>
        </w:rPr>
        <w:t>亦應代為</w:t>
      </w:r>
      <w:proofErr w:type="gramEnd"/>
      <w:r w:rsidRPr="009D078A">
        <w:rPr>
          <w:rFonts w:hAnsi="Arial" w:hint="eastAsia"/>
          <w:color w:val="auto"/>
        </w:rPr>
        <w:t>揭露。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/>
          <w:color w:val="auto"/>
        </w:rPr>
      </w:pPr>
    </w:p>
    <w:p w:rsidR="001C2D98" w:rsidRPr="009D078A" w:rsidRDefault="001C2D98" w:rsidP="001C2D98">
      <w:pPr>
        <w:pStyle w:val="Default"/>
        <w:rPr>
          <w:color w:val="auto"/>
        </w:rPr>
      </w:pPr>
      <w:r w:rsidRPr="009D078A">
        <w:rPr>
          <w:rFonts w:hint="eastAsia"/>
          <w:color w:val="auto"/>
        </w:rPr>
        <w:t>三、揭露時間</w:t>
      </w:r>
      <w:r w:rsidRPr="009D078A">
        <w:rPr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 w:hint="eastAsia"/>
          <w:color w:val="auto"/>
        </w:rPr>
      </w:pPr>
      <w:r w:rsidRPr="009D078A">
        <w:rPr>
          <w:rFonts w:ascii="Times New Roman" w:cs="Times New Roman"/>
          <w:color w:val="auto"/>
        </w:rPr>
        <w:t xml:space="preserve">    </w:t>
      </w:r>
      <w:r w:rsidRPr="009D078A">
        <w:rPr>
          <w:rFonts w:hint="eastAsia"/>
          <w:color w:val="auto"/>
        </w:rPr>
        <w:t>需於研發成果運用案提送本校研究發展處(下稱研發處)時，</w:t>
      </w:r>
      <w:proofErr w:type="gramStart"/>
      <w:r w:rsidRPr="009D078A">
        <w:rPr>
          <w:rFonts w:hint="eastAsia"/>
          <w:color w:val="auto"/>
        </w:rPr>
        <w:t>檢附本揭露</w:t>
      </w:r>
      <w:proofErr w:type="gramEnd"/>
      <w:r w:rsidRPr="009D078A">
        <w:rPr>
          <w:rFonts w:hint="eastAsia"/>
          <w:color w:val="auto"/>
        </w:rPr>
        <w:t>表，由研發</w:t>
      </w:r>
      <w:proofErr w:type="gramStart"/>
      <w:r w:rsidRPr="009D078A">
        <w:rPr>
          <w:rFonts w:hint="eastAsia"/>
          <w:color w:val="auto"/>
        </w:rPr>
        <w:t>處轉陳</w:t>
      </w:r>
      <w:proofErr w:type="gramEnd"/>
      <w:r w:rsidRPr="009D078A">
        <w:rPr>
          <w:rFonts w:hint="eastAsia"/>
          <w:color w:val="auto"/>
        </w:rPr>
        <w:t>研評會審議。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 w:hint="eastAsia"/>
          <w:color w:val="auto"/>
        </w:rPr>
      </w:pPr>
    </w:p>
    <w:p w:rsidR="001C2D98" w:rsidRPr="009D078A" w:rsidRDefault="001C2D98" w:rsidP="001C2D98">
      <w:pPr>
        <w:pStyle w:val="Default"/>
        <w:rPr>
          <w:color w:val="auto"/>
        </w:rPr>
      </w:pPr>
      <w:r w:rsidRPr="009D078A">
        <w:rPr>
          <w:rFonts w:hint="eastAsia"/>
          <w:color w:val="auto"/>
        </w:rPr>
        <w:t>四、利益的定義</w:t>
      </w:r>
      <w:r w:rsidRPr="009D078A">
        <w:rPr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/>
          <w:color w:val="auto"/>
        </w:rPr>
      </w:pPr>
      <w:r w:rsidRPr="009D078A">
        <w:rPr>
          <w:rFonts w:ascii="Times New Roman" w:cs="Times New Roman"/>
          <w:color w:val="auto"/>
        </w:rPr>
        <w:t xml:space="preserve">  (</w:t>
      </w:r>
      <w:proofErr w:type="gramStart"/>
      <w:r w:rsidRPr="009D078A">
        <w:rPr>
          <w:rFonts w:hint="eastAsia"/>
          <w:color w:val="auto"/>
        </w:rPr>
        <w:t>一</w:t>
      </w:r>
      <w:proofErr w:type="gramEnd"/>
      <w:r w:rsidRPr="009D078A">
        <w:rPr>
          <w:rFonts w:ascii="Times New Roman" w:cs="Times New Roman"/>
          <w:color w:val="auto"/>
        </w:rPr>
        <w:t xml:space="preserve">) </w:t>
      </w:r>
      <w:r w:rsidRPr="009D078A">
        <w:rPr>
          <w:rFonts w:hint="eastAsia"/>
          <w:color w:val="auto"/>
        </w:rPr>
        <w:t>「財產上利益」指下列任ㄧ：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1"/>
          <w:numId w:val="3"/>
        </w:numPr>
        <w:rPr>
          <w:rFonts w:hAnsi="Arial"/>
          <w:color w:val="auto"/>
        </w:rPr>
      </w:pPr>
      <w:r w:rsidRPr="009D078A">
        <w:rPr>
          <w:color w:val="auto"/>
        </w:rPr>
        <w:t>1.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動產、不動產。</w:t>
      </w:r>
      <w:r w:rsidRPr="009D078A">
        <w:rPr>
          <w:rFonts w:hAnsi="Arial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1"/>
          <w:numId w:val="3"/>
        </w:numPr>
        <w:rPr>
          <w:rFonts w:hAnsi="Arial"/>
          <w:color w:val="auto"/>
        </w:rPr>
      </w:pPr>
      <w:r w:rsidRPr="009D078A">
        <w:rPr>
          <w:rFonts w:hAnsi="Arial"/>
          <w:color w:val="auto"/>
        </w:rPr>
        <w:t>2.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現金、存款、外幣及有價證券。</w:t>
      </w:r>
      <w:r w:rsidRPr="009D078A">
        <w:rPr>
          <w:rFonts w:hAnsi="Arial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1"/>
          <w:numId w:val="3"/>
        </w:numPr>
        <w:rPr>
          <w:rFonts w:hAnsi="Arial"/>
          <w:color w:val="auto"/>
        </w:rPr>
      </w:pPr>
      <w:r w:rsidRPr="009D078A">
        <w:rPr>
          <w:rFonts w:hAnsi="Arial"/>
          <w:color w:val="auto"/>
        </w:rPr>
        <w:t>3.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債權或其他財產上權利。</w:t>
      </w:r>
      <w:r w:rsidRPr="009D078A">
        <w:rPr>
          <w:rFonts w:hAnsi="Arial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1"/>
          <w:numId w:val="3"/>
        </w:numPr>
        <w:rPr>
          <w:rFonts w:hAnsi="Arial"/>
          <w:color w:val="auto"/>
        </w:rPr>
      </w:pPr>
      <w:r w:rsidRPr="009D078A">
        <w:rPr>
          <w:rFonts w:hAnsi="Arial"/>
          <w:color w:val="auto"/>
        </w:rPr>
        <w:t>4.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其他具有經濟價值或得以金錢交易取得之利益。</w:t>
      </w:r>
      <w:r w:rsidRPr="009D078A">
        <w:rPr>
          <w:rFonts w:hAnsi="Arial"/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color w:val="auto"/>
        </w:rPr>
      </w:pPr>
      <w:r w:rsidRPr="009D078A">
        <w:rPr>
          <w:rFonts w:ascii="Times New Roman" w:cs="Times New Roman"/>
          <w:color w:val="auto"/>
        </w:rPr>
        <w:t xml:space="preserve">  </w:t>
      </w:r>
      <w:r w:rsidRPr="009D078A">
        <w:rPr>
          <w:rFonts w:hint="eastAsia"/>
          <w:color w:val="auto"/>
        </w:rPr>
        <w:t>上述「財產上利益」指具貨幣價值之任何項目，包括但不限於：薪資、招待或其他勞務款項（例如金錢補助、顧問費、演講費、鐘點費、出席費、服務收入或類似費用等</w:t>
      </w:r>
      <w:proofErr w:type="gramStart"/>
      <w:r w:rsidRPr="009D078A">
        <w:rPr>
          <w:rFonts w:hint="eastAsia"/>
          <w:color w:val="auto"/>
        </w:rPr>
        <w:t>）</w:t>
      </w:r>
      <w:proofErr w:type="gramEnd"/>
      <w:r w:rsidRPr="009D078A">
        <w:rPr>
          <w:rFonts w:hint="eastAsia"/>
          <w:color w:val="auto"/>
        </w:rPr>
        <w:t>、股權（例如股票、認股權）或其他與研究相關且可能受研究結果所影響的所有權利益。但不包括下列：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0"/>
          <w:numId w:val="4"/>
        </w:numPr>
        <w:rPr>
          <w:rFonts w:ascii="Times New Roman" w:cs="Times New Roman"/>
          <w:color w:val="auto"/>
        </w:rPr>
      </w:pPr>
      <w:r w:rsidRPr="009D078A">
        <w:rPr>
          <w:color w:val="auto"/>
        </w:rPr>
        <w:t>1.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持有共同基金。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numPr>
          <w:ilvl w:val="0"/>
          <w:numId w:val="4"/>
        </w:numPr>
        <w:rPr>
          <w:rFonts w:ascii="Times New Roman" w:cs="Times New Roman"/>
          <w:color w:val="auto"/>
        </w:rPr>
      </w:pPr>
      <w:r w:rsidRPr="009D078A">
        <w:rPr>
          <w:color w:val="auto"/>
        </w:rPr>
        <w:t>2.</w:t>
      </w:r>
      <w:r w:rsidRPr="009D078A">
        <w:rPr>
          <w:rFonts w:ascii="Arial" w:hAnsi="Arial" w:cs="Arial"/>
          <w:color w:val="auto"/>
        </w:rPr>
        <w:t xml:space="preserve"> </w:t>
      </w:r>
      <w:r w:rsidRPr="009D078A">
        <w:rPr>
          <w:rFonts w:hAnsi="Arial" w:hint="eastAsia"/>
          <w:color w:val="auto"/>
        </w:rPr>
        <w:t>參加公立或非營利機構所舉辦之學術活動、委員會、專家小組或類似會議，且與該研究計畫不相關，所獲得之演講費、鐘點費、出席費、服務收入或類似費用。</w:t>
      </w:r>
      <w:r w:rsidRPr="009D078A">
        <w:rPr>
          <w:rFonts w:ascii="Times New Roman" w:cs="Times New Roman"/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ascii="Times New Roman" w:cs="Times New Roman"/>
          <w:color w:val="auto"/>
        </w:rPr>
      </w:pPr>
    </w:p>
    <w:p w:rsidR="001C2D98" w:rsidRPr="009D078A" w:rsidRDefault="001C2D98" w:rsidP="001C2D98">
      <w:pPr>
        <w:pStyle w:val="Default"/>
        <w:rPr>
          <w:rFonts w:hint="eastAsia"/>
          <w:color w:val="auto"/>
        </w:rPr>
      </w:pPr>
      <w:r w:rsidRPr="009D078A">
        <w:rPr>
          <w:rFonts w:ascii="Times New Roman" w:cs="Times New Roman"/>
          <w:color w:val="auto"/>
        </w:rPr>
        <w:t xml:space="preserve">  (</w:t>
      </w:r>
      <w:r w:rsidRPr="009D078A">
        <w:rPr>
          <w:rFonts w:hint="eastAsia"/>
          <w:color w:val="auto"/>
        </w:rPr>
        <w:t>二</w:t>
      </w:r>
      <w:r w:rsidRPr="009D078A">
        <w:rPr>
          <w:rFonts w:ascii="Times New Roman" w:cs="Times New Roman"/>
          <w:color w:val="auto"/>
        </w:rPr>
        <w:t>)</w:t>
      </w:r>
      <w:r w:rsidRPr="009D078A">
        <w:rPr>
          <w:rFonts w:hint="eastAsia"/>
          <w:color w:val="auto"/>
        </w:rPr>
        <w:t>「非財產上利益」：指當事人或關係人於本校或業者及其相關實體之任用、</w:t>
      </w:r>
      <w:proofErr w:type="gramStart"/>
      <w:r w:rsidRPr="009D078A">
        <w:rPr>
          <w:rFonts w:hint="eastAsia"/>
          <w:color w:val="auto"/>
        </w:rPr>
        <w:t>陞</w:t>
      </w:r>
      <w:proofErr w:type="gramEnd"/>
      <w:r w:rsidRPr="009D078A">
        <w:rPr>
          <w:rFonts w:hint="eastAsia"/>
          <w:color w:val="auto"/>
        </w:rPr>
        <w:t>遷、調動及其他人事措施。包括但不限於參與業者所出資或執行之計畫、擔任業者主管職務、擔任業者董事會或諮詢委員、曾從事行政決策而致業者獲利、曾參或與影響本校與業者間之買賣租借不動產或智慧財產權交易、曾參與或影響使業者成為本校之承包商或產品服務供應商、曾指派他人參與業者所出資之計畫等。</w:t>
      </w:r>
      <w:r w:rsidRPr="009D078A">
        <w:rPr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rFonts w:hint="eastAsia"/>
          <w:color w:val="auto"/>
        </w:rPr>
      </w:pPr>
    </w:p>
    <w:p w:rsidR="001C2D98" w:rsidRPr="009D078A" w:rsidRDefault="001C2D98" w:rsidP="001C2D98">
      <w:pPr>
        <w:pStyle w:val="Default"/>
        <w:ind w:firstLineChars="50" w:firstLine="120"/>
        <w:rPr>
          <w:color w:val="auto"/>
        </w:rPr>
      </w:pPr>
      <w:r w:rsidRPr="009D078A">
        <w:rPr>
          <w:rFonts w:hint="eastAsia"/>
          <w:color w:val="auto"/>
        </w:rPr>
        <w:t>五、</w:t>
      </w:r>
      <w:r w:rsidRPr="009D078A">
        <w:rPr>
          <w:rFonts w:ascii="新細明體" w:eastAsia="新細明體" w:cs="新細明體"/>
          <w:color w:val="auto"/>
        </w:rPr>
        <w:t xml:space="preserve"> </w:t>
      </w:r>
      <w:r w:rsidRPr="009D078A">
        <w:rPr>
          <w:rFonts w:hint="eastAsia"/>
          <w:color w:val="auto"/>
        </w:rPr>
        <w:t>填表方式：若無「財產上利益」及「非財產上利益」，請於次頁第</w:t>
      </w:r>
      <w:r w:rsidRPr="009D078A">
        <w:rPr>
          <w:color w:val="auto"/>
        </w:rPr>
        <w:t>1</w:t>
      </w:r>
      <w:r w:rsidRPr="009D078A">
        <w:rPr>
          <w:rFonts w:hint="eastAsia"/>
          <w:color w:val="auto"/>
        </w:rPr>
        <w:t>欄簽名；若曾獲取或已獲得「財產上利益」及「非財產上利益」，請於次頁第</w:t>
      </w:r>
      <w:r w:rsidRPr="009D078A">
        <w:rPr>
          <w:color w:val="auto"/>
        </w:rPr>
        <w:t>2</w:t>
      </w:r>
      <w:r w:rsidRPr="009D078A">
        <w:rPr>
          <w:rFonts w:hint="eastAsia"/>
          <w:color w:val="auto"/>
        </w:rPr>
        <w:t>欄說明及簽名。</w:t>
      </w:r>
      <w:r w:rsidRPr="009D078A">
        <w:rPr>
          <w:color w:val="auto"/>
        </w:rPr>
        <w:t xml:space="preserve"> </w:t>
      </w:r>
    </w:p>
    <w:p w:rsidR="001C2D98" w:rsidRPr="009D078A" w:rsidRDefault="001C2D98" w:rsidP="001C2D98">
      <w:pPr>
        <w:pStyle w:val="Default"/>
        <w:rPr>
          <w:color w:val="auto"/>
        </w:rPr>
      </w:pPr>
    </w:p>
    <w:p w:rsidR="001C2D98" w:rsidRPr="009D078A" w:rsidRDefault="001C2D98" w:rsidP="001C2D98">
      <w:pPr>
        <w:pStyle w:val="Default"/>
        <w:rPr>
          <w:color w:val="auto"/>
        </w:rPr>
      </w:pPr>
      <w:r w:rsidRPr="009D078A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</w:rPr>
            </w:pPr>
            <w:proofErr w:type="gramStart"/>
            <w:r w:rsidRPr="009D078A">
              <w:rPr>
                <w:rFonts w:hint="eastAsia"/>
              </w:rPr>
              <w:lastRenderedPageBreak/>
              <w:t>註</w:t>
            </w:r>
            <w:proofErr w:type="gramEnd"/>
            <w:r w:rsidRPr="009D078A">
              <w:rPr>
                <w:rFonts w:hint="eastAsia"/>
              </w:rPr>
              <w:t>1：「實體</w:t>
            </w:r>
            <w:r w:rsidRPr="009D078A">
              <w:rPr>
                <w:rFonts w:ascii="Times New Roman" w:cs="Times New Roman" w:hint="eastAsia"/>
                <w:b/>
                <w:bCs/>
              </w:rPr>
              <w:t>」</w:t>
            </w:r>
            <w:r w:rsidRPr="009D078A">
              <w:rPr>
                <w:rFonts w:hint="eastAsia"/>
              </w:rPr>
              <w:t>：任何法人、合夥事業、獨資事業、有限責任公司、有限責任合夥事業、行號、加盟商、協會、組織、持股公司、聯合持股公司、破產管理人、事業或不動產信託、或其他為營利或慈善目的設立之法律實體。</w:t>
            </w:r>
            <w:r w:rsidRPr="009D078A">
              <w:rPr>
                <w:rFonts w:ascii="Times New Roman" w:cs="Times New Roman"/>
                <w:b/>
                <w:bCs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proofErr w:type="gramStart"/>
            <w:r w:rsidRPr="009D078A">
              <w:rPr>
                <w:rFonts w:ascii="Times New Roman" w:cs="Times New Roman" w:hint="eastAsia"/>
              </w:rPr>
              <w:t>註</w:t>
            </w:r>
            <w:proofErr w:type="gramEnd"/>
            <w:r w:rsidRPr="009D078A">
              <w:rPr>
                <w:rFonts w:ascii="Times New Roman" w:cs="Times New Roman" w:hint="eastAsia"/>
              </w:rPr>
              <w:t>2</w:t>
            </w:r>
            <w:r w:rsidRPr="009D078A">
              <w:rPr>
                <w:rFonts w:ascii="Times New Roman" w:cs="Times New Roman" w:hint="eastAsia"/>
              </w:rPr>
              <w:t>：「</w:t>
            </w:r>
            <w:r w:rsidRPr="009D078A">
              <w:rPr>
                <w:rFonts w:hint="eastAsia"/>
              </w:rPr>
              <w:t>關係人」：</w:t>
            </w:r>
            <w:r w:rsidRPr="009D078A">
              <w:t>1.</w:t>
            </w:r>
            <w:r w:rsidRPr="009D078A">
              <w:rPr>
                <w:rFonts w:hint="eastAsia"/>
              </w:rPr>
              <w:t>當事人之配偶或共同生活之家屬。</w:t>
            </w:r>
            <w:r w:rsidRPr="009D078A">
              <w:t>2.</w:t>
            </w:r>
            <w:r w:rsidRPr="009D078A">
              <w:rPr>
                <w:rFonts w:hint="eastAsia"/>
              </w:rPr>
              <w:t>當事人之二親等以內親屬。</w:t>
            </w:r>
            <w:r w:rsidRPr="009D078A">
              <w:t>3.</w:t>
            </w:r>
            <w:r w:rsidRPr="009D078A">
              <w:rPr>
                <w:rFonts w:hint="eastAsia"/>
              </w:rPr>
              <w:t>當事人或其配偶信託財產之受託人。</w:t>
            </w:r>
            <w:r w:rsidRPr="009D078A">
              <w:t>4.</w:t>
            </w:r>
            <w:r w:rsidRPr="009D078A">
              <w:rPr>
                <w:rFonts w:hint="eastAsia"/>
              </w:rPr>
              <w:t>由當事人、第</w:t>
            </w:r>
            <w:r w:rsidRPr="009D078A">
              <w:t>1</w:t>
            </w:r>
            <w:r w:rsidRPr="009D078A">
              <w:rPr>
                <w:rFonts w:hint="eastAsia"/>
              </w:rPr>
              <w:t>款及第</w:t>
            </w:r>
            <w:r w:rsidRPr="009D078A">
              <w:t>2</w:t>
            </w:r>
            <w:r w:rsidRPr="009D078A">
              <w:rPr>
                <w:rFonts w:hint="eastAsia"/>
              </w:rPr>
              <w:t>款所列人員擔任負責人、董事、監察人或經理人之業者。</w:t>
            </w:r>
            <w:r w:rsidRPr="009D078A">
              <w:t xml:space="preserve">  </w:t>
            </w:r>
            <w:r w:rsidRPr="009D078A">
              <w:rPr>
                <w:rFonts w:hint="eastAsia"/>
              </w:rPr>
              <w:t>※二親等以內親屬範圍：祖父母、外祖父母、父母、兄弟姊妹、兄嫂、弟媳、姊夫、妹婿、連襟、妯娌、</w:t>
            </w:r>
            <w:r w:rsidR="00F40A7D" w:rsidRPr="00515542">
              <w:rPr>
                <w:rFonts w:hint="eastAsia"/>
                <w:b/>
              </w:rPr>
              <w:t>子女</w:t>
            </w:r>
            <w:r w:rsidR="00F40A7D">
              <w:rPr>
                <w:rFonts w:hint="eastAsia"/>
              </w:rPr>
              <w:t>、</w:t>
            </w:r>
            <w:r w:rsidRPr="009D078A">
              <w:rPr>
                <w:rFonts w:hint="eastAsia"/>
              </w:rPr>
              <w:t>孫子女、外孫子女。</w:t>
            </w:r>
            <w:r w:rsidRPr="009D078A">
              <w:t xml:space="preserve"> </w:t>
            </w:r>
          </w:p>
        </w:tc>
      </w:tr>
    </w:tbl>
    <w:p w:rsidR="001C2D98" w:rsidRPr="009D078A" w:rsidRDefault="001C2D98" w:rsidP="001C2D98">
      <w:pPr>
        <w:pStyle w:val="Default"/>
        <w:rPr>
          <w:rFonts w:cs="Times New Roman"/>
          <w:color w:val="auto"/>
        </w:rPr>
      </w:pPr>
    </w:p>
    <w:p w:rsidR="001C2D98" w:rsidRPr="009D078A" w:rsidRDefault="001C2D98" w:rsidP="001C2D98">
      <w:pPr>
        <w:pStyle w:val="Default"/>
        <w:rPr>
          <w:rFonts w:cs="Times New Roman"/>
          <w:color w:val="auto"/>
          <w:sz w:val="32"/>
          <w:szCs w:val="32"/>
        </w:rPr>
      </w:pPr>
    </w:p>
    <w:p w:rsidR="001C2D98" w:rsidRPr="009D078A" w:rsidRDefault="001C2D98" w:rsidP="001C2D98">
      <w:pPr>
        <w:pStyle w:val="Default"/>
        <w:rPr>
          <w:rFonts w:cs="Times New Roman"/>
          <w:color w:val="auto"/>
          <w:sz w:val="32"/>
          <w:szCs w:val="32"/>
        </w:rPr>
      </w:pPr>
    </w:p>
    <w:p w:rsidR="001C2D98" w:rsidRPr="009D078A" w:rsidRDefault="001C2D98" w:rsidP="001C2D98">
      <w:pPr>
        <w:pStyle w:val="Default"/>
        <w:rPr>
          <w:rFonts w:cs="Times New Roman"/>
          <w:color w:val="auto"/>
          <w:sz w:val="32"/>
          <w:szCs w:val="32"/>
        </w:rPr>
      </w:pPr>
    </w:p>
    <w:p w:rsidR="001C2D98" w:rsidRPr="009D078A" w:rsidRDefault="001C2D98" w:rsidP="001C2D98">
      <w:pPr>
        <w:pStyle w:val="Default"/>
        <w:rPr>
          <w:rFonts w:ascii="Times New Roman" w:cs="Times New Roman"/>
          <w:b/>
          <w:bCs/>
          <w:color w:val="auto"/>
          <w:sz w:val="36"/>
          <w:szCs w:val="32"/>
        </w:rPr>
      </w:pPr>
      <w:r w:rsidRPr="009D078A">
        <w:rPr>
          <w:b/>
          <w:color w:val="auto"/>
          <w:sz w:val="36"/>
          <w:szCs w:val="32"/>
        </w:rPr>
        <w:br w:type="page"/>
      </w:r>
      <w:r w:rsidRPr="009D078A">
        <w:rPr>
          <w:rFonts w:hint="eastAsia"/>
          <w:b/>
          <w:color w:val="auto"/>
          <w:sz w:val="36"/>
          <w:szCs w:val="32"/>
        </w:rPr>
        <w:lastRenderedPageBreak/>
        <w:t>國立政治大學研發成果技術移轉之利益衝突揭露表</w:t>
      </w:r>
    </w:p>
    <w:p w:rsidR="001C2D98" w:rsidRPr="009D078A" w:rsidRDefault="001C2D98" w:rsidP="001C2D98">
      <w:pPr>
        <w:pStyle w:val="Default"/>
        <w:rPr>
          <w:rFonts w:ascii="Times New Roman" w:cs="Times New Roman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sz w:val="26"/>
              </w:rPr>
            </w:pPr>
            <w:r w:rsidRPr="009D078A">
              <w:rPr>
                <w:rFonts w:hint="eastAsia"/>
                <w:sz w:val="26"/>
              </w:rPr>
              <w:t>技術移轉案件名稱：</w:t>
            </w:r>
            <w:r w:rsidRPr="009D078A">
              <w:rPr>
                <w:rFonts w:ascii="Times New Roman" w:cs="Times New Roman"/>
                <w:b/>
                <w:bCs/>
                <w:sz w:val="26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ascii="Times New Roman" w:cs="Times New Roman"/>
              </w:rPr>
              <w:t xml:space="preserve">_____________________________________________________________________________ </w:t>
            </w: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  <w:rPr>
                <w:b/>
              </w:rPr>
            </w:pPr>
          </w:p>
          <w:p w:rsidR="001C2D98" w:rsidRPr="009D078A" w:rsidRDefault="001C2D98" w:rsidP="009D078A">
            <w:pPr>
              <w:pStyle w:val="Default"/>
              <w:rPr>
                <w:b/>
                <w:sz w:val="28"/>
                <w:szCs w:val="28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【第</w:t>
            </w:r>
            <w:r w:rsidRPr="009D078A">
              <w:rPr>
                <w:b/>
                <w:sz w:val="28"/>
                <w:szCs w:val="28"/>
              </w:rPr>
              <w:t>1</w:t>
            </w:r>
            <w:r w:rsidRPr="009D078A">
              <w:rPr>
                <w:rFonts w:hint="eastAsia"/>
                <w:b/>
                <w:sz w:val="28"/>
                <w:szCs w:val="28"/>
              </w:rPr>
              <w:t>欄】</w:t>
            </w:r>
            <w:r w:rsidRPr="009D078A">
              <w:rPr>
                <w:b/>
                <w:sz w:val="28"/>
                <w:szCs w:val="28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sz w:val="28"/>
                <w:szCs w:val="28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本人聲明無任何需揭露之「財產上利益」及「非財產上利益」：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sz w:val="28"/>
                <w:szCs w:val="28"/>
              </w:rPr>
            </w:pP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3719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  <w:rPr>
                <w:rFonts w:hint="eastAsia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本人（□創作人□承辦□決行技術移轉業務之人員）茲聲明：</w:t>
            </w:r>
            <w:r w:rsidRPr="009D078A">
              <w:rPr>
                <w:rFonts w:ascii="Times New Roman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</w:pPr>
            <w:r w:rsidRPr="009D078A">
              <w:t xml:space="preserve">(1) </w:t>
            </w:r>
            <w:r w:rsidRPr="009D078A">
              <w:rPr>
                <w:rFonts w:hint="eastAsia"/>
              </w:rPr>
              <w:t>本人及本人之關係人，目前並無自承接此技術移轉之業者及其相關的實體獲取任何依《國立政治大學研發成果技術移轉之利益衝突處理原則》必須揭露之「財產上利益」及「非財產上利益」；</w:t>
            </w:r>
            <w:r w:rsidRPr="009D078A">
              <w:t xml:space="preserve"> </w:t>
            </w:r>
          </w:p>
          <w:p w:rsidR="001C2D98" w:rsidRPr="009D078A" w:rsidRDefault="001C2D98" w:rsidP="009D078A">
            <w:pPr>
              <w:pStyle w:val="Default"/>
            </w:pPr>
            <w:r w:rsidRPr="009D078A">
              <w:t xml:space="preserve">(2) </w:t>
            </w:r>
            <w:r w:rsidRPr="009D078A">
              <w:rPr>
                <w:rFonts w:hint="eastAsia"/>
              </w:rPr>
              <w:t>若上述任何人，日後自業者及其相關的實體獲取有需要揭露之新的「財產上利益」及「非財產上利益」，本人將更新本揭露表。</w:t>
            </w:r>
            <w:r w:rsidRPr="009D078A"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ascii="Times New Roman" w:cs="Times New Roman"/>
              </w:rPr>
              <w:t xml:space="preserve"> 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本人所屬單位：</w:t>
            </w:r>
            <w:r w:rsidRPr="009D078A">
              <w:rPr>
                <w:rFonts w:ascii="Times New Roman" w:cs="Times New Roman"/>
              </w:rPr>
              <w:t>____________________________________</w:t>
            </w:r>
            <w:r w:rsidRPr="009D078A">
              <w:rPr>
                <w:rFonts w:hint="eastAsia"/>
              </w:rPr>
              <w:t>職稱：</w:t>
            </w:r>
            <w:r w:rsidRPr="009D078A">
              <w:rPr>
                <w:rFonts w:ascii="Times New Roman" w:cs="Times New Roman"/>
              </w:rPr>
              <w:t xml:space="preserve">___________________________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ascii="Times New Roman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簽名：</w:t>
            </w:r>
            <w:r w:rsidRPr="009D078A">
              <w:rPr>
                <w:rFonts w:ascii="Times New Roman" w:cs="Times New Roman"/>
              </w:rPr>
              <w:t>____________________________________________</w:t>
            </w:r>
            <w:r w:rsidRPr="009D078A">
              <w:rPr>
                <w:rFonts w:hint="eastAsia"/>
              </w:rPr>
              <w:t>日期：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年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月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日</w:t>
            </w:r>
            <w:r w:rsidRPr="009D078A">
              <w:rPr>
                <w:rFonts w:ascii="Times New Roman" w:cs="Times New Roman"/>
              </w:rPr>
              <w:t xml:space="preserve">                          </w:t>
            </w:r>
          </w:p>
        </w:tc>
      </w:tr>
    </w:tbl>
    <w:p w:rsidR="001C2D98" w:rsidRPr="009D078A" w:rsidRDefault="001C2D98" w:rsidP="001C2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b/>
                <w:sz w:val="28"/>
                <w:szCs w:val="28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【第</w:t>
            </w:r>
            <w:r w:rsidRPr="009D078A">
              <w:rPr>
                <w:b/>
                <w:sz w:val="28"/>
                <w:szCs w:val="28"/>
              </w:rPr>
              <w:t>2</w:t>
            </w:r>
            <w:r w:rsidRPr="009D078A">
              <w:rPr>
                <w:rFonts w:hint="eastAsia"/>
                <w:b/>
                <w:sz w:val="28"/>
                <w:szCs w:val="28"/>
              </w:rPr>
              <w:t>欄】</w:t>
            </w:r>
            <w:r w:rsidRPr="009D078A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sz w:val="28"/>
                <w:szCs w:val="28"/>
              </w:rPr>
            </w:pPr>
            <w:proofErr w:type="gramStart"/>
            <w:r w:rsidRPr="009D078A">
              <w:rPr>
                <w:rFonts w:hint="eastAsia"/>
                <w:b/>
                <w:sz w:val="28"/>
                <w:szCs w:val="28"/>
              </w:rPr>
              <w:t>任何「</w:t>
            </w:r>
            <w:proofErr w:type="gramEnd"/>
            <w:r w:rsidRPr="009D078A">
              <w:rPr>
                <w:rFonts w:hint="eastAsia"/>
                <w:b/>
                <w:sz w:val="28"/>
                <w:szCs w:val="28"/>
              </w:rPr>
              <w:t>財產上利益」及「非財產上利益」聲明：</w:t>
            </w:r>
            <w:r w:rsidRPr="009D078A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sz w:val="28"/>
                <w:szCs w:val="28"/>
              </w:rPr>
            </w:pP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</w:tcPr>
          <w:p w:rsidR="001C2D98" w:rsidRPr="009D078A" w:rsidRDefault="001C2D98" w:rsidP="009D078A">
            <w:pPr>
              <w:pStyle w:val="Default"/>
              <w:rPr>
                <w:rFonts w:hint="eastAsia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本人（□創作人□承辦□決行技術移轉業務之人員）茲聲明：</w:t>
            </w:r>
            <w:r w:rsidRPr="009D078A">
              <w:rPr>
                <w:rFonts w:ascii="Times New Roman" w:cs="Times New Roman"/>
              </w:rPr>
              <w:t xml:space="preserve">  </w:t>
            </w:r>
          </w:p>
          <w:p w:rsidR="001C2D98" w:rsidRPr="009D078A" w:rsidRDefault="001C2D98" w:rsidP="009D078A">
            <w:pPr>
              <w:pStyle w:val="Default"/>
              <w:numPr>
                <w:ilvl w:val="0"/>
                <w:numId w:val="1"/>
              </w:numPr>
              <w:rPr>
                <w:rFonts w:ascii="Times New Roman" w:cs="Times New Roman"/>
              </w:rPr>
            </w:pPr>
            <w:r w:rsidRPr="009D078A">
              <w:rPr>
                <w:rFonts w:ascii="Times New Roman" w:cs="Times New Roman"/>
              </w:rPr>
              <w:t xml:space="preserve">(1) </w:t>
            </w:r>
            <w:r w:rsidRPr="009D078A">
              <w:rPr>
                <w:rFonts w:hint="eastAsia"/>
              </w:rPr>
              <w:t>本人及關係人，曾於三年之內自業者及其相關的實體獲取依《國立政治大學研發成果技術移轉之利益衝突處理原則》規定必須揭露之「財產上利益」及「非財產上利益」如下：</w:t>
            </w:r>
            <w:r w:rsidRPr="009D078A">
              <w:rPr>
                <w:rFonts w:ascii="Times New Roman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</w:pP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0423"/>
        </w:trPr>
        <w:tc>
          <w:tcPr>
            <w:tcW w:w="0" w:type="auto"/>
            <w:tcBorders>
              <w:bottom w:val="single" w:sz="4" w:space="0" w:color="auto"/>
            </w:tcBorders>
          </w:tcPr>
          <w:p w:rsidR="001C2D98" w:rsidRPr="009D078A" w:rsidRDefault="001C2D98" w:rsidP="009D078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848"/>
              <w:gridCol w:w="3959"/>
              <w:gridCol w:w="1841"/>
            </w:tblGrid>
            <w:tr w:rsidR="001C2D98" w:rsidRPr="009D078A" w:rsidTr="009D07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6"/>
              </w:trPr>
              <w:tc>
                <w:tcPr>
                  <w:tcW w:w="0" w:type="auto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  <w:b/>
                    </w:rPr>
                  </w:pP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獲取人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8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  <w:b/>
                    </w:rPr>
                  </w:pPr>
                  <w:r w:rsidRPr="009D078A">
                    <w:rPr>
                      <w:rFonts w:hAnsi="標楷體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業者／實體名稱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獲取原因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59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  <w:b/>
                    </w:rPr>
                  </w:pPr>
                  <w:r w:rsidRPr="009D078A">
                    <w:rPr>
                      <w:rFonts w:hAnsi="標楷體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財產上利益類型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hint="eastAsia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>(</w:t>
                  </w: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請勾選適用類型</w:t>
                  </w: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841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  <w:b/>
                    </w:rPr>
                  </w:pP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預估價值或股權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%  </w:t>
                  </w:r>
                </w:p>
              </w:tc>
              <w:tc>
                <w:tcPr>
                  <w:gridSpan w:val="0"/>
                </w:tcPr>
                <w:p w:rsidR="001C2D98" w:rsidRPr="009D078A" w:rsidRDefault="001C2D98">
                  <w:pPr>
                    <w:widowControl/>
                  </w:pPr>
                  <w:r w:rsidRPr="009D078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C2D98" w:rsidRPr="009D078A" w:rsidTr="009D07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8"/>
              </w:trPr>
              <w:tc>
                <w:tcPr>
                  <w:tcW w:w="0" w:type="auto"/>
                  <w:vMerge w:val="restart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/>
                    </w:rPr>
                    <w:t xml:space="preserve"> 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姓名：</w:t>
                  </w:r>
                  <w:proofErr w:type="gramStart"/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＿</w:t>
                  </w:r>
                  <w:proofErr w:type="gramEnd"/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＿＿＿＿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身分別：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□創作人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□承辦或決行技術移轉人員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□關係人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/>
                    </w:rPr>
                    <w:t xml:space="preserve"> </w:t>
                  </w:r>
                </w:p>
              </w:tc>
              <w:tc>
                <w:tcPr>
                  <w:tcW w:w="1848" w:type="dxa"/>
                  <w:vMerge w:val="restart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名稱：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 w:hint="eastAsia"/>
                      <w:sz w:val="20"/>
                      <w:szCs w:val="20"/>
                    </w:rPr>
                  </w:pP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原因：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color w:val="auto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 w:hint="eastAsia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3959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□動產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>/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不動產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□現金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>/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存款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>/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外幣及有價證券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□債權或其他財產上權利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其他具有經濟價值或得以金錢交易取得之利益：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1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總金額：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NT$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 w:hint="eastAsia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  <w:tc>
                <w:tcPr>
                  <w:gridSpan w:val="0"/>
                </w:tcPr>
                <w:p w:rsidR="001C2D98" w:rsidRPr="009D078A" w:rsidRDefault="001C2D98">
                  <w:pPr>
                    <w:widowControl/>
                  </w:pPr>
                  <w:r w:rsidRPr="009D078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D98" w:rsidRPr="009D078A" w:rsidTr="009D07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1"/>
              </w:trPr>
              <w:tc>
                <w:tcPr>
                  <w:tcW w:w="0" w:type="auto"/>
                  <w:vMerge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</w:p>
              </w:tc>
              <w:tc>
                <w:tcPr>
                  <w:tcW w:w="1848" w:type="dxa"/>
                  <w:vMerge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</w:p>
              </w:tc>
              <w:tc>
                <w:tcPr>
                  <w:tcW w:w="3959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hint="eastAsia"/>
                      <w:b/>
                      <w:sz w:val="22"/>
                      <w:szCs w:val="22"/>
                    </w:rPr>
                  </w:pP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非財務上利益類型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hint="eastAsia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>(</w:t>
                  </w: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請勾選適用類型</w:t>
                  </w: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841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/>
                      <w:b/>
                    </w:rPr>
                  </w:pPr>
                  <w:r w:rsidRPr="009D078A">
                    <w:rPr>
                      <w:rFonts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b/>
                      <w:sz w:val="22"/>
                      <w:szCs w:val="22"/>
                    </w:rPr>
                  </w:pPr>
                  <w:r w:rsidRPr="009D078A">
                    <w:rPr>
                      <w:rFonts w:hAnsi="標楷體" w:hint="eastAsia"/>
                      <w:b/>
                      <w:sz w:val="22"/>
                      <w:szCs w:val="22"/>
                    </w:rPr>
                    <w:t>說明</w:t>
                  </w:r>
                  <w:r w:rsidRPr="009D078A">
                    <w:rPr>
                      <w:rFonts w:hAnsi="標楷體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gridSpan w:val="0"/>
                </w:tcPr>
                <w:p w:rsidR="001C2D98" w:rsidRPr="009D078A" w:rsidRDefault="001C2D98">
                  <w:pPr>
                    <w:widowControl/>
                  </w:pPr>
                  <w:r w:rsidRPr="009D078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C2D98" w:rsidRPr="009D078A" w:rsidTr="009D07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1"/>
              </w:trPr>
              <w:tc>
                <w:tcPr>
                  <w:tcW w:w="0" w:type="auto"/>
                  <w:vMerge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</w:p>
              </w:tc>
              <w:tc>
                <w:tcPr>
                  <w:tcW w:w="1848" w:type="dxa"/>
                  <w:vMerge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color w:val="auto"/>
                    </w:rPr>
                  </w:pPr>
                </w:p>
              </w:tc>
              <w:tc>
                <w:tcPr>
                  <w:tcW w:w="3959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 w:hint="eastAsia"/>
                      <w:color w:val="auto"/>
                    </w:rPr>
                  </w:pP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於</w:t>
                  </w: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本校，或</w:t>
                  </w:r>
                  <w:r w:rsidRPr="009D078A">
                    <w:rPr>
                      <w:rFonts w:hAnsi="標楷體" w:cs="新細明體" w:hint="eastAsia"/>
                      <w:sz w:val="20"/>
                      <w:szCs w:val="20"/>
                    </w:rPr>
                    <w:t>□</w:t>
                  </w:r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業者及其相關實體之任用、</w:t>
                  </w:r>
                  <w:proofErr w:type="gramStart"/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陞</w:t>
                  </w:r>
                  <w:proofErr w:type="gramEnd"/>
                  <w:r w:rsidRPr="009D078A">
                    <w:rPr>
                      <w:rFonts w:hAnsi="標楷體" w:hint="eastAsia"/>
                      <w:sz w:val="20"/>
                      <w:szCs w:val="20"/>
                    </w:rPr>
                    <w:t>遷、調動及其他人事措施。</w:t>
                  </w: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1" w:type="dxa"/>
                </w:tcPr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  <w:p w:rsidR="001C2D98" w:rsidRPr="009D078A" w:rsidRDefault="001C2D98" w:rsidP="009D078A">
                  <w:pPr>
                    <w:pStyle w:val="Default"/>
                    <w:rPr>
                      <w:rFonts w:hAnsi="標楷體" w:cs="Times New Roman"/>
                      <w:sz w:val="20"/>
                      <w:szCs w:val="20"/>
                    </w:rPr>
                  </w:pPr>
                  <w:r w:rsidRPr="009D078A">
                    <w:rPr>
                      <w:rFonts w:hAnsi="標楷體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gridSpan w:val="0"/>
                </w:tcPr>
                <w:p w:rsidR="001C2D98" w:rsidRPr="009D078A" w:rsidRDefault="001C2D98">
                  <w:pPr>
                    <w:widowControl/>
                  </w:pPr>
                  <w:r w:rsidRPr="009D078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sz w:val="22"/>
                <w:szCs w:val="22"/>
              </w:rPr>
            </w:pPr>
            <w:r w:rsidRPr="009D078A">
              <w:rPr>
                <w:rFonts w:ascii="Times New Roman" w:cs="Times New Roman"/>
                <w:sz w:val="22"/>
                <w:szCs w:val="22"/>
              </w:rPr>
              <w:t>(</w:t>
            </w:r>
            <w:r w:rsidRPr="009D078A">
              <w:rPr>
                <w:rFonts w:hint="eastAsia"/>
                <w:sz w:val="22"/>
                <w:szCs w:val="22"/>
              </w:rPr>
              <w:t>表格若不足，請自行增列</w:t>
            </w:r>
            <w:r w:rsidRPr="009D078A">
              <w:rPr>
                <w:rFonts w:ascii="Times New Roman" w:cs="Times New Roman"/>
                <w:sz w:val="22"/>
                <w:szCs w:val="22"/>
              </w:rPr>
              <w:t xml:space="preserve">)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sz w:val="22"/>
                <w:szCs w:val="22"/>
              </w:rPr>
            </w:pPr>
          </w:p>
          <w:p w:rsidR="001C2D98" w:rsidRPr="009D078A" w:rsidRDefault="001C2D98" w:rsidP="009D078A">
            <w:pPr>
              <w:rPr>
                <w:rFonts w:ascii="標楷體" w:eastAsia="標楷體" w:hAnsi="標楷體"/>
              </w:rPr>
            </w:pPr>
            <w:r w:rsidRPr="009D078A">
              <w:rPr>
                <w:rFonts w:ascii="標楷體" w:eastAsia="標楷體" w:hAnsi="標楷體"/>
              </w:rPr>
              <w:t xml:space="preserve"> (2) </w:t>
            </w:r>
            <w:r w:rsidRPr="009D078A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9D078A">
              <w:rPr>
                <w:rFonts w:ascii="標楷體" w:eastAsia="標楷體" w:hAnsi="標楷體" w:hint="eastAsia"/>
              </w:rPr>
              <w:t>研</w:t>
            </w:r>
            <w:proofErr w:type="gramEnd"/>
            <w:r w:rsidRPr="009D078A">
              <w:rPr>
                <w:rFonts w:ascii="標楷體" w:eastAsia="標楷體" w:hAnsi="標楷體" w:hint="eastAsia"/>
              </w:rPr>
              <w:t>評會認定，「財產上利益」及「非財產上利益」的確可能影響技術移轉的公信力、執行、審查或監督流程，本人將：</w:t>
            </w:r>
            <w:r w:rsidRPr="009D078A">
              <w:rPr>
                <w:rFonts w:ascii="標楷體" w:eastAsia="標楷體" w:hAnsi="標楷體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proofErr w:type="gramStart"/>
            <w:r w:rsidRPr="009D078A">
              <w:rPr>
                <w:rFonts w:hAnsi="標楷體" w:cs="Times New Roman"/>
              </w:rPr>
              <w:t>•</w:t>
            </w:r>
            <w:proofErr w:type="gramEnd"/>
            <w:r w:rsidRPr="009D078A">
              <w:rPr>
                <w:rFonts w:hAnsi="標楷體" w:cs="Times New Roman"/>
              </w:rPr>
              <w:t xml:space="preserve"> </w:t>
            </w:r>
            <w:r w:rsidRPr="009D078A">
              <w:rPr>
                <w:rFonts w:hAnsi="標楷體" w:hint="eastAsia"/>
              </w:rPr>
              <w:t>配合迴避並接受研評會的處理意見；</w:t>
            </w:r>
            <w:r w:rsidRPr="009D078A">
              <w:rPr>
                <w:rFonts w:hAnsi="標楷體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proofErr w:type="gramStart"/>
            <w:r w:rsidRPr="009D078A">
              <w:rPr>
                <w:rFonts w:hAnsi="標楷體" w:cs="Times New Roman"/>
              </w:rPr>
              <w:t>•</w:t>
            </w:r>
            <w:proofErr w:type="gramEnd"/>
            <w:r w:rsidRPr="009D078A">
              <w:rPr>
                <w:rFonts w:hAnsi="標楷體" w:cs="Times New Roman"/>
              </w:rPr>
              <w:t xml:space="preserve"> </w:t>
            </w:r>
            <w:r w:rsidRPr="009D078A">
              <w:rPr>
                <w:rFonts w:hAnsi="標楷體" w:hint="eastAsia"/>
              </w:rPr>
              <w:t>遵守處理意見建議之條件或限制，以管理、減少或排除任何實際或可能之利益衝突；且</w:t>
            </w:r>
            <w:r w:rsidRPr="009D078A">
              <w:rPr>
                <w:rFonts w:hAnsi="標楷體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proofErr w:type="gramStart"/>
            <w:r w:rsidRPr="009D078A">
              <w:rPr>
                <w:rFonts w:hAnsi="標楷體" w:cs="Times New Roman"/>
              </w:rPr>
              <w:t>•</w:t>
            </w:r>
            <w:proofErr w:type="gramEnd"/>
            <w:r w:rsidRPr="009D078A">
              <w:rPr>
                <w:rFonts w:hAnsi="標楷體" w:cs="Times New Roman"/>
              </w:rPr>
              <w:t xml:space="preserve"> </w:t>
            </w:r>
            <w:r w:rsidRPr="009D078A">
              <w:rPr>
                <w:rFonts w:hAnsi="標楷體" w:hint="eastAsia"/>
              </w:rPr>
              <w:t>若本人及關係人，日後獲取需要揭露之新的「財產上利益」及「非財產上利益」，本人將更新本揭露表。</w:t>
            </w:r>
            <w:r w:rsidRPr="009D078A">
              <w:rPr>
                <w:rFonts w:hAnsi="標楷體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r w:rsidRPr="009D078A">
              <w:rPr>
                <w:rFonts w:hAnsi="標楷體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本人所屬單位：</w:t>
            </w:r>
            <w:r w:rsidRPr="009D078A">
              <w:rPr>
                <w:rFonts w:ascii="Times New Roman" w:cs="Times New Roman"/>
              </w:rPr>
              <w:t>_________________________________</w:t>
            </w:r>
            <w:r w:rsidRPr="009D078A">
              <w:rPr>
                <w:rFonts w:hint="eastAsia"/>
              </w:rPr>
              <w:t>職稱：</w:t>
            </w:r>
            <w:r w:rsidRPr="009D078A">
              <w:rPr>
                <w:rFonts w:ascii="Times New Roman" w:cs="Times New Roman"/>
              </w:rPr>
              <w:t xml:space="preserve">______________________________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ascii="Times New Roman" w:cs="Times New Roman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</w:rPr>
            </w:pPr>
            <w:r w:rsidRPr="009D078A">
              <w:rPr>
                <w:rFonts w:hint="eastAsia"/>
              </w:rPr>
              <w:t>簽名：</w:t>
            </w:r>
            <w:r w:rsidRPr="009D078A">
              <w:rPr>
                <w:rFonts w:ascii="Times New Roman" w:cs="Times New Roman"/>
              </w:rPr>
              <w:t>_________________________________________</w:t>
            </w:r>
            <w:r w:rsidRPr="009D078A">
              <w:rPr>
                <w:rFonts w:hint="eastAsia"/>
              </w:rPr>
              <w:t>日期：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年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月</w:t>
            </w:r>
            <w:r w:rsidRPr="009D078A">
              <w:rPr>
                <w:rFonts w:ascii="Times New Roman" w:cs="Times New Roman"/>
              </w:rPr>
              <w:t>______</w:t>
            </w:r>
            <w:r w:rsidRPr="009D078A">
              <w:rPr>
                <w:rFonts w:hint="eastAsia"/>
              </w:rPr>
              <w:t>日</w:t>
            </w:r>
            <w:r w:rsidRPr="009D078A">
              <w:rPr>
                <w:rFonts w:ascii="Times New Roman" w:cs="Times New Roman"/>
              </w:rPr>
              <w:t xml:space="preserve">                          </w:t>
            </w:r>
          </w:p>
        </w:tc>
      </w:tr>
    </w:tbl>
    <w:p w:rsidR="001C2D98" w:rsidRPr="009D078A" w:rsidRDefault="001C2D98" w:rsidP="001C2D98">
      <w:pPr>
        <w:pStyle w:val="Default"/>
        <w:rPr>
          <w:rFonts w:cs="Times New Roman"/>
          <w:color w:val="auto"/>
        </w:rPr>
      </w:pPr>
    </w:p>
    <w:p w:rsidR="001C2D98" w:rsidRPr="009D078A" w:rsidRDefault="001C2D98" w:rsidP="001C2D98">
      <w:pPr>
        <w:pStyle w:val="Default"/>
        <w:rPr>
          <w:rFonts w:ascii="Times New Roman" w:cs="Times New Roman"/>
          <w:color w:val="FF0000"/>
          <w:sz w:val="32"/>
          <w:szCs w:val="32"/>
        </w:rPr>
      </w:pPr>
      <w:r w:rsidRPr="009D078A">
        <w:rPr>
          <w:rFonts w:ascii="Times New Roman" w:cs="Times New Roman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0740" w:type="dxa"/>
          </w:tcPr>
          <w:p w:rsidR="001C2D98" w:rsidRPr="009D078A" w:rsidRDefault="001C2D98" w:rsidP="009D078A">
            <w:pPr>
              <w:pStyle w:val="Default"/>
            </w:pPr>
          </w:p>
          <w:p w:rsidR="001C2D98" w:rsidRPr="009D078A" w:rsidRDefault="001C2D98" w:rsidP="009D078A">
            <w:pPr>
              <w:pStyle w:val="Default"/>
              <w:rPr>
                <w:b/>
                <w:sz w:val="28"/>
                <w:szCs w:val="28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【第</w:t>
            </w:r>
            <w:r w:rsidRPr="009D078A">
              <w:rPr>
                <w:b/>
                <w:sz w:val="28"/>
                <w:szCs w:val="28"/>
              </w:rPr>
              <w:t>3</w:t>
            </w:r>
            <w:r w:rsidRPr="009D078A">
              <w:rPr>
                <w:rFonts w:hint="eastAsia"/>
                <w:b/>
                <w:sz w:val="28"/>
                <w:szCs w:val="28"/>
              </w:rPr>
              <w:t>欄】</w:t>
            </w:r>
            <w:r w:rsidRPr="009D078A">
              <w:rPr>
                <w:b/>
                <w:sz w:val="28"/>
                <w:szCs w:val="28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承本人於第</w:t>
            </w:r>
            <w:r w:rsidRPr="009D078A">
              <w:rPr>
                <w:b/>
                <w:sz w:val="28"/>
                <w:szCs w:val="28"/>
              </w:rPr>
              <w:t>2</w:t>
            </w:r>
            <w:r w:rsidRPr="009D078A">
              <w:rPr>
                <w:rFonts w:hint="eastAsia"/>
                <w:b/>
                <w:sz w:val="28"/>
                <w:szCs w:val="28"/>
              </w:rPr>
              <w:t>欄揭露之利益，有利益衝突之虞，自擬迴避計畫如下：</w:t>
            </w:r>
            <w:r w:rsidRPr="009D078A">
              <w:rPr>
                <w:rFonts w:ascii="Times New Roman" w:cs="Times New Roman"/>
                <w:b/>
                <w:bCs/>
                <w:color w:val="FF0000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color w:val="FF0000"/>
              </w:rPr>
            </w:pP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10740" w:type="dxa"/>
          </w:tcPr>
          <w:p w:rsidR="001C2D98" w:rsidRPr="009D078A" w:rsidRDefault="001C2D98" w:rsidP="009D078A">
            <w:pPr>
              <w:pStyle w:val="Default"/>
              <w:rPr>
                <w:rFonts w:hAnsi="標楷體"/>
              </w:rPr>
            </w:pPr>
            <w:r w:rsidRPr="009D078A">
              <w:rPr>
                <w:rFonts w:hAnsi="標楷體"/>
              </w:rPr>
              <w:lastRenderedPageBreak/>
              <w:t>(</w:t>
            </w:r>
            <w:r w:rsidRPr="009D078A">
              <w:rPr>
                <w:rFonts w:hAnsi="標楷體" w:hint="eastAsia"/>
              </w:rPr>
              <w:t>可複選</w:t>
            </w:r>
            <w:r w:rsidRPr="009D078A">
              <w:rPr>
                <w:rFonts w:hAnsi="標楷體"/>
              </w:rPr>
              <w:t xml:space="preserve">)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r w:rsidRPr="009D078A">
              <w:rPr>
                <w:rFonts w:hAnsi="標楷體" w:cs="新細明體" w:hint="eastAsia"/>
              </w:rPr>
              <w:t>□</w:t>
            </w:r>
            <w:r w:rsidRPr="009D078A">
              <w:rPr>
                <w:rFonts w:hAnsi="標楷體" w:hint="eastAsia"/>
              </w:rPr>
              <w:t>本人及關係人不參與本校與業者間之技術移轉契約之談判</w:t>
            </w:r>
            <w:r w:rsidRPr="009D078A">
              <w:rPr>
                <w:rFonts w:hAnsi="標楷體" w:cs="Times New Roman"/>
                <w:b/>
                <w:bCs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r w:rsidRPr="009D078A">
              <w:rPr>
                <w:rFonts w:hAnsi="標楷體" w:cs="新細明體" w:hint="eastAsia"/>
              </w:rPr>
              <w:t>□</w:t>
            </w:r>
            <w:r w:rsidRPr="009D078A">
              <w:rPr>
                <w:rFonts w:hAnsi="標楷體" w:hint="eastAsia"/>
              </w:rPr>
              <w:t>在本件技術移轉案，本人及關係人承諾不接受業者及其相關的實體之利益</w:t>
            </w:r>
            <w:r w:rsidRPr="009D078A">
              <w:rPr>
                <w:rFonts w:hAnsi="標楷體" w:cs="Times New Roman"/>
                <w:b/>
                <w:bCs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r w:rsidRPr="009D078A">
              <w:rPr>
                <w:rFonts w:hAnsi="標楷體" w:cs="新細明體" w:hint="eastAsia"/>
              </w:rPr>
              <w:t>□</w:t>
            </w:r>
            <w:r w:rsidRPr="009D078A">
              <w:rPr>
                <w:rFonts w:hAnsi="標楷體" w:hint="eastAsia"/>
              </w:rPr>
              <w:t>非經本校同意，本人及助理於任職本校</w:t>
            </w:r>
            <w:proofErr w:type="gramStart"/>
            <w:r w:rsidRPr="009D078A">
              <w:rPr>
                <w:rFonts w:hAnsi="標楷體" w:hint="eastAsia"/>
              </w:rPr>
              <w:t>期間，</w:t>
            </w:r>
            <w:proofErr w:type="gramEnd"/>
            <w:r w:rsidRPr="009D078A">
              <w:rPr>
                <w:rFonts w:hAnsi="標楷體" w:hint="eastAsia"/>
              </w:rPr>
              <w:t>均不得參與業者之相關業務</w:t>
            </w:r>
            <w:r w:rsidRPr="009D078A">
              <w:rPr>
                <w:rFonts w:hAnsi="標楷體" w:cs="Times New Roman"/>
                <w:b/>
                <w:bCs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</w:rPr>
            </w:pPr>
            <w:r w:rsidRPr="009D078A">
              <w:rPr>
                <w:rFonts w:hAnsi="標楷體" w:cs="新細明體" w:hint="eastAsia"/>
              </w:rPr>
              <w:t>□其他迴避計畫：</w:t>
            </w:r>
            <w:r w:rsidRPr="009D078A">
              <w:rPr>
                <w:rFonts w:hAnsi="標楷體" w:cs="Times New Roman"/>
                <w:b/>
                <w:bCs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b/>
                <w:bCs/>
                <w:color w:val="FF0000"/>
              </w:rPr>
            </w:pPr>
            <w:r w:rsidRPr="009D078A">
              <w:rPr>
                <w:rFonts w:hAnsi="標楷體" w:cs="Times New Roman"/>
                <w:b/>
                <w:bCs/>
                <w:color w:val="FF0000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b/>
                <w:bCs/>
                <w:color w:val="FF0000"/>
              </w:rPr>
            </w:pP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b/>
                <w:bCs/>
                <w:color w:val="FF0000"/>
              </w:rPr>
            </w:pP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color w:val="FF0000"/>
              </w:rPr>
            </w:pP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color w:val="FF0000"/>
              </w:rPr>
            </w:pP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  <w:color w:val="FF0000"/>
              </w:rPr>
            </w:pPr>
            <w:r w:rsidRPr="009D078A">
              <w:rPr>
                <w:rFonts w:hAnsi="標楷體" w:cs="Times New Roman"/>
                <w:b/>
                <w:bCs/>
                <w:color w:val="FF0000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/>
                <w:sz w:val="22"/>
                <w:szCs w:val="22"/>
              </w:rPr>
            </w:pPr>
            <w:r w:rsidRPr="009D078A">
              <w:rPr>
                <w:rFonts w:hAnsi="標楷體" w:cs="Times New Roman"/>
                <w:sz w:val="22"/>
                <w:szCs w:val="22"/>
              </w:rPr>
              <w:t>(</w:t>
            </w:r>
            <w:r w:rsidRPr="009D078A">
              <w:rPr>
                <w:rFonts w:hAnsi="標楷體" w:hint="eastAsia"/>
                <w:sz w:val="22"/>
                <w:szCs w:val="22"/>
              </w:rPr>
              <w:t>表格若不足，請自行增列</w:t>
            </w:r>
            <w:r w:rsidRPr="009D078A">
              <w:rPr>
                <w:rFonts w:hAnsi="標楷體" w:cs="Times New Roman"/>
                <w:sz w:val="22"/>
                <w:szCs w:val="22"/>
              </w:rPr>
              <w:t xml:space="preserve">) </w:t>
            </w: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0740" w:type="dxa"/>
          </w:tcPr>
          <w:p w:rsidR="001C2D98" w:rsidRPr="009D078A" w:rsidRDefault="001C2D98" w:rsidP="009D078A">
            <w:pPr>
              <w:pStyle w:val="Default"/>
              <w:rPr>
                <w:b/>
              </w:rPr>
            </w:pPr>
          </w:p>
          <w:p w:rsidR="001C2D98" w:rsidRPr="009D078A" w:rsidRDefault="001C2D98" w:rsidP="009D078A">
            <w:pPr>
              <w:pStyle w:val="Default"/>
              <w:rPr>
                <w:b/>
                <w:sz w:val="28"/>
                <w:szCs w:val="28"/>
              </w:rPr>
            </w:pPr>
            <w:r w:rsidRPr="009D078A">
              <w:rPr>
                <w:rFonts w:hint="eastAsia"/>
                <w:b/>
                <w:sz w:val="28"/>
                <w:szCs w:val="28"/>
              </w:rPr>
              <w:t>【第</w:t>
            </w:r>
            <w:r w:rsidRPr="009D078A">
              <w:rPr>
                <w:b/>
                <w:sz w:val="28"/>
                <w:szCs w:val="28"/>
              </w:rPr>
              <w:t>4</w:t>
            </w:r>
            <w:r w:rsidRPr="009D078A">
              <w:rPr>
                <w:rFonts w:hint="eastAsia"/>
                <w:b/>
                <w:sz w:val="28"/>
                <w:szCs w:val="28"/>
              </w:rPr>
              <w:t>欄】</w:t>
            </w:r>
            <w:r w:rsidRPr="009D078A">
              <w:rPr>
                <w:b/>
                <w:sz w:val="28"/>
                <w:szCs w:val="28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b/>
                <w:color w:val="FF0000"/>
                <w:sz w:val="22"/>
                <w:szCs w:val="22"/>
              </w:rPr>
            </w:pPr>
            <w:proofErr w:type="gramStart"/>
            <w:r w:rsidRPr="009D078A">
              <w:rPr>
                <w:rFonts w:hint="eastAsia"/>
                <w:b/>
                <w:sz w:val="28"/>
                <w:szCs w:val="28"/>
              </w:rPr>
              <w:t>研</w:t>
            </w:r>
            <w:proofErr w:type="gramEnd"/>
            <w:r w:rsidRPr="009D078A">
              <w:rPr>
                <w:rFonts w:hint="eastAsia"/>
                <w:b/>
                <w:sz w:val="28"/>
                <w:szCs w:val="28"/>
              </w:rPr>
              <w:t>評會委員審查當事人自擬之迴避計畫，或另行建議迴避計畫：</w:t>
            </w:r>
            <w:r w:rsidRPr="009D078A">
              <w:rPr>
                <w:rFonts w:asci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740" w:type="dxa"/>
          </w:tcPr>
          <w:p w:rsidR="001C2D98" w:rsidRPr="009D078A" w:rsidRDefault="001C2D98" w:rsidP="009D078A">
            <w:pPr>
              <w:pStyle w:val="Default"/>
              <w:rPr>
                <w:rFonts w:hAnsi="標楷體" w:cs="新細明體" w:hint="eastAsia"/>
              </w:rPr>
            </w:pPr>
          </w:p>
          <w:p w:rsidR="001C2D98" w:rsidRPr="009D078A" w:rsidRDefault="001C2D98" w:rsidP="009D078A">
            <w:pPr>
              <w:pStyle w:val="Default"/>
              <w:rPr>
                <w:rFonts w:hAnsi="標楷體" w:cs="新細明體"/>
              </w:rPr>
            </w:pPr>
            <w:r w:rsidRPr="009D078A">
              <w:rPr>
                <w:rFonts w:hAnsi="標楷體" w:cs="新細明體" w:hint="eastAsia"/>
              </w:rPr>
              <w:t>□本案當事人及關係人無需迴避。</w:t>
            </w:r>
            <w:r w:rsidRPr="009D078A">
              <w:rPr>
                <w:rFonts w:hAnsi="標楷體" w:cs="新細明體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新細明體"/>
              </w:rPr>
            </w:pPr>
            <w:r w:rsidRPr="009D078A">
              <w:rPr>
                <w:rFonts w:hAnsi="標楷體" w:cs="新細明體" w:hint="eastAsia"/>
              </w:rPr>
              <w:t>□</w:t>
            </w:r>
            <w:r w:rsidRPr="009D078A">
              <w:rPr>
                <w:rFonts w:hAnsi="標楷體" w:hint="eastAsia"/>
              </w:rPr>
              <w:t>本案當事人及關係人應迴避，且其自擬計畫合理，同意依其計畫辦理。</w:t>
            </w:r>
            <w:r w:rsidRPr="009D078A">
              <w:rPr>
                <w:rFonts w:hAnsi="標楷體" w:cs="新細明體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b/>
                <w:bCs/>
                <w:sz w:val="22"/>
                <w:szCs w:val="22"/>
              </w:rPr>
            </w:pPr>
            <w:r w:rsidRPr="009D078A">
              <w:rPr>
                <w:rFonts w:hAnsi="標楷體" w:cs="新細明體" w:hint="eastAsia"/>
              </w:rPr>
              <w:t>□</w:t>
            </w:r>
            <w:r w:rsidRPr="009D078A">
              <w:rPr>
                <w:rFonts w:hAnsi="標楷體" w:hint="eastAsia"/>
              </w:rPr>
              <w:t>本案當事人及關係人應迴避，</w:t>
            </w:r>
            <w:proofErr w:type="gramStart"/>
            <w:r w:rsidRPr="009D078A">
              <w:rPr>
                <w:rFonts w:hAnsi="標楷體" w:hint="eastAsia"/>
              </w:rPr>
              <w:t>研</w:t>
            </w:r>
            <w:proofErr w:type="gramEnd"/>
            <w:r w:rsidRPr="009D078A">
              <w:rPr>
                <w:rFonts w:hAnsi="標楷體" w:hint="eastAsia"/>
              </w:rPr>
              <w:t>評會委員另行擬具處理意見如下：</w:t>
            </w:r>
            <w:r w:rsidRPr="009D078A">
              <w:rPr>
                <w:rFonts w:hAnsi="標楷體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hAnsi="標楷體" w:cs="Times New Roman" w:hint="eastAsia"/>
                <w:sz w:val="22"/>
                <w:szCs w:val="22"/>
              </w:rPr>
            </w:pPr>
          </w:p>
        </w:tc>
      </w:tr>
      <w:tr w:rsidR="001C2D98" w:rsidRPr="009D078A" w:rsidTr="009D078A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10740" w:type="dxa"/>
          </w:tcPr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D078A">
              <w:rPr>
                <w:rFonts w:hint="eastAsia"/>
                <w:sz w:val="22"/>
                <w:szCs w:val="22"/>
              </w:rPr>
              <w:t>理由及處理意見</w:t>
            </w:r>
            <w:r w:rsidRPr="009D078A">
              <w:rPr>
                <w:rFonts w:asci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D078A">
              <w:rPr>
                <w:rFonts w:asci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D078A">
              <w:rPr>
                <w:rFonts w:asci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  <w:sz w:val="22"/>
                <w:szCs w:val="22"/>
              </w:rPr>
            </w:pPr>
            <w:r w:rsidRPr="009D078A">
              <w:rPr>
                <w:rFonts w:asci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  <w:sz w:val="22"/>
                <w:szCs w:val="22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  <w:sz w:val="22"/>
                <w:szCs w:val="22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  <w:sz w:val="22"/>
                <w:szCs w:val="22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b/>
                <w:bCs/>
                <w:color w:val="FF0000"/>
                <w:sz w:val="22"/>
                <w:szCs w:val="22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 w:hint="eastAsia"/>
                <w:color w:val="FF0000"/>
                <w:sz w:val="22"/>
                <w:szCs w:val="22"/>
              </w:rPr>
            </w:pPr>
          </w:p>
          <w:p w:rsidR="001C2D98" w:rsidRPr="009D078A" w:rsidRDefault="001C2D98" w:rsidP="009D078A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D078A">
              <w:rPr>
                <w:rFonts w:ascii="Times New Roman" w:cs="Times New Roman"/>
                <w:sz w:val="22"/>
                <w:szCs w:val="22"/>
              </w:rPr>
              <w:t>(</w:t>
            </w:r>
            <w:r w:rsidRPr="009D078A">
              <w:rPr>
                <w:rFonts w:hint="eastAsia"/>
                <w:sz w:val="22"/>
                <w:szCs w:val="22"/>
              </w:rPr>
              <w:t>表格若不足，請自行增列</w:t>
            </w:r>
            <w:r w:rsidRPr="009D078A">
              <w:rPr>
                <w:rFonts w:ascii="Times New Roman" w:cs="Times New Roman"/>
                <w:sz w:val="22"/>
                <w:szCs w:val="22"/>
              </w:rPr>
              <w:t xml:space="preserve">) </w:t>
            </w:r>
          </w:p>
        </w:tc>
      </w:tr>
    </w:tbl>
    <w:p w:rsidR="001C2D98" w:rsidRPr="009D078A" w:rsidRDefault="001C2D98" w:rsidP="001C2D98">
      <w:pPr>
        <w:pStyle w:val="Default"/>
        <w:rPr>
          <w:rFonts w:cs="Times New Roman"/>
          <w:color w:val="auto"/>
        </w:rPr>
      </w:pPr>
    </w:p>
    <w:p w:rsidR="001C2D98" w:rsidRPr="009D078A" w:rsidRDefault="001C2D98" w:rsidP="001C2D98">
      <w:pPr>
        <w:pStyle w:val="Default"/>
        <w:rPr>
          <w:rFonts w:cs="Times New Roman"/>
          <w:color w:val="auto"/>
          <w:sz w:val="20"/>
          <w:szCs w:val="20"/>
        </w:rPr>
      </w:pPr>
      <w:r w:rsidRPr="009D078A">
        <w:rPr>
          <w:rFonts w:cs="Times New Roman"/>
          <w:color w:val="auto"/>
          <w:sz w:val="20"/>
          <w:szCs w:val="20"/>
        </w:rPr>
        <w:t xml:space="preserve"> </w:t>
      </w:r>
    </w:p>
    <w:p w:rsidR="001C2D98" w:rsidRPr="009D078A" w:rsidRDefault="001C2D98" w:rsidP="001C2D98">
      <w:pPr>
        <w:pStyle w:val="Default"/>
        <w:rPr>
          <w:rFonts w:cs="Times New Roman"/>
          <w:color w:val="auto"/>
          <w:sz w:val="20"/>
          <w:szCs w:val="20"/>
        </w:rPr>
        <w:sectPr w:rsidR="001C2D98" w:rsidRPr="009D078A" w:rsidSect="001C2D98">
          <w:headerReference w:type="default" r:id="rId7"/>
          <w:pgSz w:w="12240" w:h="15840"/>
          <w:pgMar w:top="700" w:right="680" w:bottom="1116" w:left="996" w:header="720" w:footer="720" w:gutter="0"/>
          <w:cols w:space="720"/>
          <w:noEndnote/>
        </w:sectPr>
      </w:pPr>
    </w:p>
    <w:p w:rsidR="001C2D98" w:rsidRPr="009D078A" w:rsidRDefault="001C2D98" w:rsidP="001C2D98">
      <w:pPr>
        <w:pStyle w:val="Default"/>
        <w:rPr>
          <w:rFonts w:cs="Times New Roman"/>
          <w:color w:val="auto"/>
        </w:rPr>
      </w:pPr>
    </w:p>
    <w:p w:rsidR="00CC6AFC" w:rsidRPr="009D078A" w:rsidRDefault="00CC6AFC"/>
    <w:sectPr w:rsidR="00CC6AFC" w:rsidRPr="009D078A">
      <w:type w:val="continuous"/>
      <w:pgSz w:w="12240" w:h="15840"/>
      <w:pgMar w:top="700" w:right="680" w:bottom="1099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12" w:rsidRDefault="00B30112" w:rsidP="00E903D1">
      <w:r>
        <w:separator/>
      </w:r>
    </w:p>
  </w:endnote>
  <w:endnote w:type="continuationSeparator" w:id="0">
    <w:p w:rsidR="00B30112" w:rsidRDefault="00B30112" w:rsidP="00E9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12" w:rsidRDefault="00B30112" w:rsidP="00E903D1">
      <w:r>
        <w:separator/>
      </w:r>
    </w:p>
  </w:footnote>
  <w:footnote w:type="continuationSeparator" w:id="0">
    <w:p w:rsidR="00B30112" w:rsidRDefault="00B30112" w:rsidP="00E9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8" w:rsidRPr="00FB2DE8" w:rsidRDefault="00FB2DE8" w:rsidP="00FB2DE8">
    <w:pPr>
      <w:pStyle w:val="a3"/>
      <w:jc w:val="right"/>
      <w:rPr>
        <w:rFonts w:hint="eastAsia"/>
        <w:color w:val="7F7F7F" w:themeColor="text1" w:themeTint="80"/>
      </w:rPr>
    </w:pPr>
    <w:sdt>
      <w:sdtPr>
        <w:rPr>
          <w:rFonts w:hint="eastAsia"/>
          <w:color w:val="7F7F7F" w:themeColor="text1" w:themeTint="80"/>
        </w:rPr>
        <w:alias w:val="標題"/>
        <w:tag w:val=""/>
        <w:id w:val="1116400235"/>
        <w:placeholder>
          <w:docPart w:val="4750FCCA9CFF4F82B727FA48C87F07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hint="eastAsia"/>
            <w:color w:val="7F7F7F" w:themeColor="text1" w:themeTint="80"/>
          </w:rPr>
          <w:t>表單編號</w:t>
        </w:r>
      </w:sdtContent>
    </w:sdt>
    <w:r w:rsidRPr="00B42DF7">
      <w:rPr>
        <w:rFonts w:hint="eastAsia"/>
        <w:color w:val="7F7F7F" w:themeColor="text1" w:themeTint="80"/>
      </w:rPr>
      <w:t>：</w:t>
    </w:r>
    <w:r w:rsidRPr="00D108FE">
      <w:rPr>
        <w:color w:val="7F7F7F" w:themeColor="text1" w:themeTint="80"/>
      </w:rPr>
      <w:t>CY</w:t>
    </w:r>
    <w:r>
      <w:rPr>
        <w:rFonts w:hint="eastAsia"/>
        <w:color w:val="7F7F7F" w:themeColor="text1" w:themeTint="80"/>
      </w:rPr>
      <w:t>1</w:t>
    </w:r>
    <w:r w:rsidRPr="00D108FE">
      <w:rPr>
        <w:color w:val="7F7F7F" w:themeColor="text1" w:themeTint="80"/>
      </w:rPr>
      <w:t>00</w:t>
    </w:r>
    <w:r>
      <w:rPr>
        <w:rFonts w:hint="eastAsia"/>
        <w:color w:val="7F7F7F" w:themeColor="text1" w:themeTint="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2A6B5D"/>
    <w:multiLevelType w:val="hybridMultilevel"/>
    <w:tmpl w:val="CD28F5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029AA"/>
    <w:multiLevelType w:val="hybridMultilevel"/>
    <w:tmpl w:val="5EA8EB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1B77F"/>
    <w:multiLevelType w:val="hybridMultilevel"/>
    <w:tmpl w:val="369399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06F111"/>
    <w:multiLevelType w:val="hybridMultilevel"/>
    <w:tmpl w:val="64AB6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8"/>
    <w:rsid w:val="001C2D98"/>
    <w:rsid w:val="001D37AE"/>
    <w:rsid w:val="00275F61"/>
    <w:rsid w:val="002836DB"/>
    <w:rsid w:val="00515542"/>
    <w:rsid w:val="0084439E"/>
    <w:rsid w:val="009D078A"/>
    <w:rsid w:val="00B30112"/>
    <w:rsid w:val="00CC6AFC"/>
    <w:rsid w:val="00E903D1"/>
    <w:rsid w:val="00F40A7D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2E86"/>
  <w15:chartTrackingRefBased/>
  <w15:docId w15:val="{295562C1-6315-4A5A-8DBF-EF017EC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D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9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6D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8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6D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50FCCA9CFF4F82B727FA48C87F07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B4ADAB-52A8-4882-A4C8-46B2E99E111F}"/>
      </w:docPartPr>
      <w:docPartBody>
        <w:p w:rsidR="00000000" w:rsidRDefault="000E3099" w:rsidP="000E3099">
          <w:pPr>
            <w:pStyle w:val="4750FCCA9CFF4F82B727FA48C87F07D5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9"/>
    <w:rsid w:val="000E3099"/>
    <w:rsid w:val="001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2A0B74831B4E98B8E45A10E5DB8801">
    <w:name w:val="D72A0B74831B4E98B8E45A10E5DB8801"/>
    <w:rsid w:val="000E3099"/>
    <w:pPr>
      <w:widowControl w:val="0"/>
    </w:pPr>
  </w:style>
  <w:style w:type="paragraph" w:customStyle="1" w:styleId="4750FCCA9CFF4F82B727FA48C87F07D5">
    <w:name w:val="4750FCCA9CFF4F82B727FA48C87F07D5"/>
    <w:rsid w:val="000E309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表單編號</dc:title>
  <dc:subject/>
  <dc:creator>User</dc:creator>
  <cp:keywords/>
  <cp:lastModifiedBy>NCCU-350214-1</cp:lastModifiedBy>
  <cp:revision>3</cp:revision>
  <dcterms:created xsi:type="dcterms:W3CDTF">2021-01-21T03:21:00Z</dcterms:created>
  <dcterms:modified xsi:type="dcterms:W3CDTF">2021-01-21T03:22:00Z</dcterms:modified>
</cp:coreProperties>
</file>