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1CC" w:rsidRPr="00D83097" w:rsidRDefault="000C71CC" w:rsidP="000C71CC">
      <w:pPr>
        <w:jc w:val="center"/>
        <w:rPr>
          <w:rFonts w:ascii="標楷體" w:eastAsia="標楷體" w:hAnsi="標楷體"/>
          <w:b/>
          <w:sz w:val="28"/>
          <w:szCs w:val="28"/>
        </w:rPr>
      </w:pPr>
      <w:bookmarkStart w:id="0" w:name="_GoBack"/>
      <w:bookmarkEnd w:id="0"/>
      <w:r w:rsidRPr="00D83097">
        <w:rPr>
          <w:rFonts w:ascii="標楷體" w:eastAsia="標楷體" w:hAnsi="標楷體" w:hint="eastAsia"/>
          <w:b/>
          <w:sz w:val="28"/>
          <w:szCs w:val="28"/>
        </w:rPr>
        <w:t>國立政治大學發明人專利申請權讓與同意書</w:t>
      </w:r>
    </w:p>
    <w:p w:rsidR="000C71CC" w:rsidRPr="000415A3" w:rsidRDefault="000C71CC" w:rsidP="000C71CC">
      <w:pPr>
        <w:jc w:val="center"/>
        <w:rPr>
          <w:rFonts w:ascii="標楷體" w:eastAsia="標楷體" w:hAnsi="標楷體"/>
          <w:b/>
          <w:szCs w:val="24"/>
        </w:rPr>
      </w:pPr>
    </w:p>
    <w:p w:rsidR="00177D38" w:rsidRDefault="000C71CC" w:rsidP="00177D38">
      <w:pPr>
        <w:jc w:val="center"/>
        <w:rPr>
          <w:rFonts w:ascii="標楷體" w:eastAsia="標楷體" w:hAnsi="標楷體"/>
          <w:szCs w:val="24"/>
          <w:u w:val="single"/>
        </w:rPr>
      </w:pPr>
      <w:r w:rsidRPr="000415A3">
        <w:rPr>
          <w:rFonts w:ascii="標楷體" w:eastAsia="標楷體" w:hAnsi="標楷體" w:hint="eastAsia"/>
          <w:b/>
          <w:szCs w:val="24"/>
        </w:rPr>
        <w:t xml:space="preserve">                            </w:t>
      </w:r>
      <w:r w:rsidRPr="000415A3">
        <w:rPr>
          <w:rFonts w:ascii="標楷體" w:eastAsia="標楷體" w:hAnsi="標楷體" w:hint="eastAsia"/>
          <w:szCs w:val="24"/>
        </w:rPr>
        <w:t>本校案號:</w:t>
      </w:r>
      <w:r w:rsidRPr="000415A3">
        <w:rPr>
          <w:rFonts w:ascii="標楷體" w:eastAsia="標楷體" w:hAnsi="標楷體" w:hint="eastAsia"/>
          <w:szCs w:val="24"/>
          <w:u w:val="single"/>
        </w:rPr>
        <w:t xml:space="preserve">                </w:t>
      </w:r>
    </w:p>
    <w:p w:rsidR="000C71CC" w:rsidRPr="007177DF" w:rsidRDefault="000C71CC" w:rsidP="00177D38">
      <w:pPr>
        <w:jc w:val="right"/>
        <w:rPr>
          <w:rFonts w:ascii="標楷體" w:eastAsia="標楷體" w:hAnsi="標楷體"/>
          <w:sz w:val="20"/>
          <w:szCs w:val="20"/>
          <w:u w:val="single"/>
        </w:rPr>
      </w:pPr>
      <w:r w:rsidRPr="007177DF">
        <w:rPr>
          <w:rFonts w:ascii="標楷體" w:eastAsia="標楷體" w:hAnsi="標楷體" w:hint="eastAsia"/>
          <w:sz w:val="20"/>
          <w:szCs w:val="20"/>
        </w:rPr>
        <w:t>(</w:t>
      </w:r>
      <w:r w:rsidR="000415A3" w:rsidRPr="007177DF">
        <w:rPr>
          <w:rFonts w:ascii="標楷體" w:eastAsia="標楷體" w:hAnsi="標楷體" w:hint="eastAsia"/>
          <w:sz w:val="20"/>
          <w:szCs w:val="20"/>
        </w:rPr>
        <w:t>由</w:t>
      </w:r>
      <w:proofErr w:type="gramStart"/>
      <w:r w:rsidR="00A41146">
        <w:rPr>
          <w:rFonts w:ascii="標楷體" w:eastAsia="標楷體" w:hAnsi="標楷體" w:hint="eastAsia"/>
          <w:sz w:val="20"/>
          <w:szCs w:val="20"/>
        </w:rPr>
        <w:t>產創總</w:t>
      </w:r>
      <w:proofErr w:type="gramEnd"/>
      <w:r w:rsidR="00A41146">
        <w:rPr>
          <w:rFonts w:ascii="標楷體" w:eastAsia="標楷體" w:hAnsi="標楷體" w:hint="eastAsia"/>
          <w:sz w:val="20"/>
          <w:szCs w:val="20"/>
        </w:rPr>
        <w:t>中心</w:t>
      </w:r>
      <w:r w:rsidRPr="007177DF">
        <w:rPr>
          <w:rFonts w:ascii="標楷體" w:eastAsia="標楷體" w:hAnsi="標楷體" w:hint="eastAsia"/>
          <w:sz w:val="20"/>
          <w:szCs w:val="20"/>
        </w:rPr>
        <w:t>填寫)</w:t>
      </w:r>
    </w:p>
    <w:p w:rsidR="000C71CC" w:rsidRPr="000415A3" w:rsidRDefault="000C71CC" w:rsidP="000C71CC">
      <w:pPr>
        <w:jc w:val="center"/>
        <w:rPr>
          <w:rFonts w:ascii="標楷體" w:eastAsia="標楷體" w:hAnsi="標楷體"/>
          <w:szCs w:val="24"/>
        </w:rPr>
      </w:pP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u w:val="single"/>
        </w:rPr>
        <w:t xml:space="preserve">                      </w:t>
      </w:r>
      <w:r w:rsidRPr="000415A3">
        <w:rPr>
          <w:rFonts w:ascii="標楷體" w:eastAsia="標楷體" w:hAnsi="標楷體" w:hint="eastAsia"/>
          <w:szCs w:val="24"/>
        </w:rPr>
        <w:t>(</w:t>
      </w:r>
      <w:r w:rsidR="00B55E4D">
        <w:rPr>
          <w:rFonts w:ascii="標楷體" w:eastAsia="標楷體" w:hAnsi="標楷體" w:hint="eastAsia"/>
          <w:szCs w:val="24"/>
        </w:rPr>
        <w:t>請填寫</w:t>
      </w:r>
      <w:r w:rsidRPr="000415A3">
        <w:rPr>
          <w:rFonts w:ascii="標楷體" w:eastAsia="標楷體" w:hAnsi="標楷體" w:hint="eastAsia"/>
          <w:szCs w:val="24"/>
        </w:rPr>
        <w:t>「申請專利名稱」，以下簡稱為「本技術」)之發明人等同意將其專利申請權讓與國立政治大學，另由發明人</w:t>
      </w:r>
      <w:r w:rsidRPr="000415A3">
        <w:rPr>
          <w:rFonts w:ascii="標楷體" w:eastAsia="標楷體" w:hAnsi="標楷體" w:hint="eastAsia"/>
          <w:szCs w:val="24"/>
          <w:u w:val="single"/>
        </w:rPr>
        <w:t xml:space="preserve">                  </w:t>
      </w:r>
      <w:r w:rsidRPr="000415A3">
        <w:rPr>
          <w:rFonts w:ascii="標楷體" w:eastAsia="標楷體" w:hAnsi="標楷體" w:hint="eastAsia"/>
          <w:szCs w:val="24"/>
        </w:rPr>
        <w:t>(任職單位</w:t>
      </w:r>
      <w:r w:rsidRPr="000415A3">
        <w:rPr>
          <w:rFonts w:ascii="標楷體" w:eastAsia="標楷體" w:hAnsi="標楷體" w:hint="eastAsia"/>
          <w:szCs w:val="24"/>
          <w:u w:val="single"/>
        </w:rPr>
        <w:t xml:space="preserve">                 </w:t>
      </w:r>
      <w:r w:rsidRPr="000415A3">
        <w:rPr>
          <w:rFonts w:ascii="標楷體" w:eastAsia="標楷體" w:hAnsi="標楷體" w:hint="eastAsia"/>
          <w:szCs w:val="24"/>
        </w:rPr>
        <w:t>)擔任本技術之發明人代表(即提案人)</w:t>
      </w:r>
      <w:r w:rsidR="00B55E4D">
        <w:rPr>
          <w:rFonts w:ascii="標楷體" w:eastAsia="標楷體" w:hAnsi="標楷體" w:hint="eastAsia"/>
          <w:szCs w:val="24"/>
        </w:rPr>
        <w:t>，以就本技術進行下述事宜</w:t>
      </w:r>
      <w:proofErr w:type="gramStart"/>
      <w:r w:rsidR="00A462D2">
        <w:rPr>
          <w:rFonts w:ascii="標楷體" w:eastAsia="標楷體" w:hAnsi="標楷體" w:hint="eastAsia"/>
          <w:szCs w:val="24"/>
        </w:rPr>
        <w:t>—</w:t>
      </w:r>
      <w:proofErr w:type="gramEnd"/>
    </w:p>
    <w:p w:rsidR="000C71CC" w:rsidRPr="00B55E4D" w:rsidRDefault="000C71CC" w:rsidP="00AB32BC">
      <w:pPr>
        <w:spacing w:line="400" w:lineRule="exact"/>
        <w:rPr>
          <w:rFonts w:ascii="Times New Roman" w:eastAsia="標楷體" w:hAnsi="Times New Roman" w:cs="Times New Roman"/>
          <w:szCs w:val="24"/>
        </w:rPr>
      </w:pP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(1) </w:t>
      </w:r>
      <w:r w:rsidRPr="00B55E4D">
        <w:rPr>
          <w:rFonts w:ascii="Times New Roman" w:eastAsia="標楷體" w:hAnsi="Times New Roman" w:cs="Times New Roman"/>
          <w:szCs w:val="24"/>
        </w:rPr>
        <w:t>確認發明人名單真實正確；</w:t>
      </w: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(2) </w:t>
      </w:r>
      <w:r w:rsidRPr="00B55E4D">
        <w:rPr>
          <w:rFonts w:ascii="Times New Roman" w:eastAsia="標楷體" w:hAnsi="Times New Roman" w:cs="Times New Roman"/>
          <w:szCs w:val="24"/>
        </w:rPr>
        <w:t>代表發明人等向國立政治大學提出並續行</w:t>
      </w:r>
      <w:r w:rsidR="00A462D2">
        <w:rPr>
          <w:rFonts w:ascii="Times New Roman" w:eastAsia="標楷體" w:hAnsi="Times New Roman" w:cs="Times New Roman"/>
          <w:szCs w:val="24"/>
        </w:rPr>
        <w:t>正式專利申請案的</w:t>
      </w:r>
      <w:r w:rsidRPr="00B55E4D">
        <w:rPr>
          <w:rFonts w:ascii="Times New Roman" w:eastAsia="標楷體" w:hAnsi="Times New Roman" w:cs="Times New Roman"/>
          <w:szCs w:val="24"/>
        </w:rPr>
        <w:t>申請程序；</w:t>
      </w: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(3) </w:t>
      </w:r>
      <w:r w:rsidRPr="00B55E4D">
        <w:rPr>
          <w:rFonts w:ascii="Times New Roman" w:eastAsia="標楷體" w:hAnsi="Times New Roman" w:cs="Times New Roman"/>
          <w:szCs w:val="24"/>
        </w:rPr>
        <w:t>代表發明人等依「國立政</w:t>
      </w:r>
      <w:r w:rsidR="00B660EF">
        <w:rPr>
          <w:rFonts w:ascii="Times New Roman" w:eastAsia="標楷體" w:hAnsi="Times New Roman" w:cs="Times New Roman"/>
          <w:szCs w:val="24"/>
        </w:rPr>
        <w:t>治大學研究發展成果</w:t>
      </w:r>
      <w:r w:rsidR="00D83097">
        <w:rPr>
          <w:rFonts w:ascii="Times New Roman" w:eastAsia="標楷體" w:hAnsi="Times New Roman" w:cs="Times New Roman" w:hint="eastAsia"/>
          <w:szCs w:val="24"/>
        </w:rPr>
        <w:t>管理</w:t>
      </w:r>
      <w:r w:rsidR="00B660EF">
        <w:rPr>
          <w:rFonts w:ascii="Times New Roman" w:eastAsia="標楷體" w:hAnsi="Times New Roman" w:cs="Times New Roman"/>
          <w:szCs w:val="24"/>
        </w:rPr>
        <w:t>及</w:t>
      </w:r>
      <w:r w:rsidR="00B660EF">
        <w:rPr>
          <w:rFonts w:ascii="Times New Roman" w:eastAsia="標楷體" w:hAnsi="Times New Roman" w:cs="Times New Roman" w:hint="eastAsia"/>
          <w:szCs w:val="24"/>
        </w:rPr>
        <w:t>運用辦法</w:t>
      </w:r>
      <w:r w:rsidRPr="00B55E4D">
        <w:rPr>
          <w:rFonts w:ascii="Times New Roman" w:eastAsia="標楷體" w:hAnsi="Times New Roman" w:cs="Times New Roman"/>
          <w:szCs w:val="24"/>
        </w:rPr>
        <w:t>」之相關規定，統籌及履行發明人等之義務，並行使發明人等之權利；</w:t>
      </w: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(4) </w:t>
      </w:r>
      <w:r w:rsidRPr="00B55E4D">
        <w:rPr>
          <w:rFonts w:ascii="Times New Roman" w:eastAsia="標楷體" w:hAnsi="Times New Roman" w:cs="Times New Roman"/>
          <w:szCs w:val="24"/>
        </w:rPr>
        <w:t>代表</w:t>
      </w:r>
      <w:r w:rsidR="00D83097" w:rsidRPr="00B55E4D">
        <w:rPr>
          <w:rFonts w:ascii="Times New Roman" w:eastAsia="標楷體" w:hAnsi="Times New Roman" w:cs="Times New Roman"/>
          <w:szCs w:val="24"/>
        </w:rPr>
        <w:t>發明人</w:t>
      </w:r>
      <w:r w:rsidRPr="00B55E4D">
        <w:rPr>
          <w:rFonts w:ascii="Times New Roman" w:eastAsia="標楷體" w:hAnsi="Times New Roman" w:cs="Times New Roman"/>
          <w:szCs w:val="24"/>
        </w:rPr>
        <w:t>支付、收受，並統籌分配發明人等之專利費用負擔與權益收入；</w:t>
      </w:r>
    </w:p>
    <w:p w:rsidR="000C71CC" w:rsidRPr="000415A3" w:rsidRDefault="000C71CC" w:rsidP="00AB32BC">
      <w:pPr>
        <w:spacing w:line="400" w:lineRule="exact"/>
        <w:rPr>
          <w:rFonts w:ascii="標楷體" w:eastAsia="標楷體" w:hAnsi="標楷體"/>
          <w:szCs w:val="24"/>
        </w:rPr>
      </w:pPr>
      <w:r w:rsidRPr="00B55E4D">
        <w:rPr>
          <w:rFonts w:ascii="Times New Roman" w:eastAsia="標楷體" w:hAnsi="Times New Roman" w:cs="Times New Roman"/>
          <w:szCs w:val="24"/>
        </w:rPr>
        <w:t xml:space="preserve">(5) </w:t>
      </w:r>
      <w:r w:rsidRPr="00B55E4D">
        <w:rPr>
          <w:rFonts w:ascii="Times New Roman" w:eastAsia="標楷體" w:hAnsi="Times New Roman" w:cs="Times New Roman"/>
          <w:szCs w:val="24"/>
        </w:rPr>
        <w:t>代表</w:t>
      </w:r>
      <w:r w:rsidRPr="000415A3">
        <w:rPr>
          <w:rFonts w:ascii="標楷體" w:eastAsia="標楷體" w:hAnsi="標楷體" w:hint="eastAsia"/>
          <w:szCs w:val="24"/>
        </w:rPr>
        <w:t>發明人等就專利是否繼續申請或維護，表示意見。</w:t>
      </w:r>
    </w:p>
    <w:p w:rsidR="000C71CC" w:rsidRPr="000415A3" w:rsidRDefault="000C71CC" w:rsidP="00AB32BC">
      <w:pPr>
        <w:spacing w:line="400" w:lineRule="exact"/>
        <w:rPr>
          <w:rFonts w:ascii="標楷體" w:eastAsia="標楷體" w:hAnsi="標楷體"/>
          <w:szCs w:val="24"/>
        </w:rPr>
      </w:pP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rPr>
        <w:t>發明人等亦同意仍將盡力配合及協助本技術之專利申請與推廣授權事務，且當發明人之間基於本技術發生法律爭議而以國立政治大學為被告時，訴訟相關費用由發明人等自行負擔。</w:t>
      </w:r>
    </w:p>
    <w:p w:rsidR="000C71CC" w:rsidRPr="000415A3" w:rsidRDefault="000C71CC" w:rsidP="00AB32BC">
      <w:pPr>
        <w:spacing w:line="400" w:lineRule="exact"/>
        <w:rPr>
          <w:rFonts w:ascii="標楷體" w:eastAsia="標楷體" w:hAnsi="標楷體"/>
          <w:szCs w:val="24"/>
        </w:rPr>
      </w:pP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rPr>
        <w:t>此致</w:t>
      </w: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rPr>
        <w:t>國立政治大學</w:t>
      </w:r>
    </w:p>
    <w:p w:rsidR="000C71CC" w:rsidRPr="000415A3" w:rsidRDefault="000C71CC" w:rsidP="00361A2F">
      <w:pPr>
        <w:spacing w:line="500" w:lineRule="exact"/>
        <w:rPr>
          <w:rFonts w:ascii="標楷體" w:eastAsia="標楷體" w:hAnsi="標楷體"/>
          <w:szCs w:val="24"/>
        </w:rPr>
      </w:pPr>
    </w:p>
    <w:p w:rsidR="009830B7" w:rsidRDefault="000C71CC" w:rsidP="00C61F5B">
      <w:pPr>
        <w:spacing w:line="600" w:lineRule="exact"/>
        <w:rPr>
          <w:rFonts w:ascii="Times New Roman" w:eastAsia="標楷體" w:hAnsi="Times New Roman" w:cs="Times New Roman"/>
          <w:szCs w:val="24"/>
        </w:rPr>
      </w:pPr>
      <w:r w:rsidRPr="004A7EE2">
        <w:rPr>
          <w:rFonts w:ascii="Times New Roman" w:eastAsia="標楷體" w:hAnsi="Times New Roman" w:cs="Times New Roman"/>
          <w:szCs w:val="24"/>
        </w:rPr>
        <w:t>*</w:t>
      </w:r>
      <w:r w:rsidRPr="004A7EE2">
        <w:rPr>
          <w:rFonts w:ascii="Times New Roman" w:eastAsia="標楷體" w:hAnsi="Times New Roman" w:cs="Times New Roman"/>
          <w:szCs w:val="24"/>
        </w:rPr>
        <w:t>發明人：</w:t>
      </w:r>
      <w:r w:rsidR="009830B7">
        <w:rPr>
          <w:rFonts w:ascii="Times New Roman" w:eastAsia="標楷體" w:hAnsi="Times New Roman" w:cs="Times New Roman"/>
          <w:szCs w:val="24"/>
        </w:rPr>
        <w:tab/>
      </w:r>
      <w:r w:rsidRPr="004A7EE2">
        <w:rPr>
          <w:rFonts w:ascii="Times New Roman" w:eastAsia="標楷體" w:hAnsi="Times New Roman" w:cs="Times New Roman"/>
          <w:szCs w:val="24"/>
        </w:rPr>
        <w:t>1.</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00AB32BC" w:rsidRPr="000415A3">
        <w:rPr>
          <w:rFonts w:ascii="標楷體" w:eastAsia="標楷體" w:hAnsi="標楷體" w:hint="eastAsia"/>
          <w:szCs w:val="24"/>
        </w:rPr>
        <w:t>日</w:t>
      </w:r>
    </w:p>
    <w:p w:rsidR="009830B7" w:rsidRDefault="000C71CC" w:rsidP="00C61F5B">
      <w:pPr>
        <w:spacing w:line="600" w:lineRule="exact"/>
        <w:ind w:left="1440"/>
        <w:rPr>
          <w:rFonts w:ascii="Times New Roman" w:eastAsia="標楷體" w:hAnsi="Times New Roman" w:cs="Times New Roman"/>
          <w:szCs w:val="24"/>
          <w:u w:val="single"/>
        </w:rPr>
      </w:pPr>
      <w:r w:rsidRPr="004A7EE2">
        <w:rPr>
          <w:rFonts w:ascii="Times New Roman" w:eastAsia="標楷體" w:hAnsi="Times New Roman" w:cs="Times New Roman"/>
          <w:szCs w:val="24"/>
        </w:rPr>
        <w:t>2.</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00AB32BC" w:rsidRPr="000415A3">
        <w:rPr>
          <w:rFonts w:ascii="標楷體" w:eastAsia="標楷體" w:hAnsi="標楷體" w:hint="eastAsia"/>
          <w:szCs w:val="24"/>
        </w:rPr>
        <w:t>日</w:t>
      </w:r>
    </w:p>
    <w:p w:rsidR="009830B7" w:rsidRDefault="000C71CC" w:rsidP="00C61F5B">
      <w:pPr>
        <w:spacing w:line="600" w:lineRule="exact"/>
        <w:ind w:left="1440"/>
        <w:rPr>
          <w:rFonts w:ascii="Times New Roman" w:eastAsia="標楷體" w:hAnsi="Times New Roman" w:cs="Times New Roman"/>
          <w:szCs w:val="24"/>
          <w:u w:val="single"/>
        </w:rPr>
      </w:pPr>
      <w:r w:rsidRPr="004A7EE2">
        <w:rPr>
          <w:rFonts w:ascii="Times New Roman" w:eastAsia="標楷體" w:hAnsi="Times New Roman" w:cs="Times New Roman"/>
          <w:szCs w:val="24"/>
        </w:rPr>
        <w:t>3.</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00AB32BC" w:rsidRPr="000415A3">
        <w:rPr>
          <w:rFonts w:ascii="標楷體" w:eastAsia="標楷體" w:hAnsi="標楷體" w:hint="eastAsia"/>
          <w:szCs w:val="24"/>
        </w:rPr>
        <w:t>日</w:t>
      </w:r>
    </w:p>
    <w:p w:rsidR="000C71CC" w:rsidRPr="000415A3" w:rsidRDefault="000C71CC" w:rsidP="00C61F5B">
      <w:pPr>
        <w:spacing w:line="600" w:lineRule="exact"/>
        <w:ind w:left="1440"/>
        <w:rPr>
          <w:rFonts w:ascii="標楷體" w:eastAsia="標楷體" w:hAnsi="標楷體"/>
          <w:szCs w:val="24"/>
        </w:rPr>
      </w:pPr>
      <w:r w:rsidRPr="004A7EE2">
        <w:rPr>
          <w:rFonts w:ascii="Times New Roman" w:eastAsia="標楷體" w:hAnsi="Times New Roman" w:cs="Times New Roman"/>
          <w:szCs w:val="24"/>
        </w:rPr>
        <w:t>4.</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Pr="000415A3">
        <w:rPr>
          <w:rFonts w:ascii="標楷體" w:eastAsia="標楷體" w:hAnsi="標楷體" w:hint="eastAsia"/>
          <w:szCs w:val="24"/>
        </w:rPr>
        <w:t>日</w:t>
      </w:r>
    </w:p>
    <w:p w:rsidR="009830B7" w:rsidRPr="004A7EE2" w:rsidRDefault="000C71CC" w:rsidP="00361A2F">
      <w:pPr>
        <w:spacing w:beforeLines="50" w:before="180" w:afterLines="50" w:after="180" w:line="360" w:lineRule="exact"/>
        <w:rPr>
          <w:rFonts w:ascii="Times New Roman" w:eastAsia="標楷體" w:hAnsi="Times New Roman" w:cs="Times New Roman"/>
          <w:szCs w:val="24"/>
        </w:rPr>
      </w:pPr>
      <w:r w:rsidRPr="00361A2F">
        <w:rPr>
          <w:rFonts w:ascii="Times New Roman" w:eastAsia="標楷體" w:hAnsi="Times New Roman" w:cs="Times New Roman"/>
          <w:sz w:val="20"/>
          <w:szCs w:val="20"/>
        </w:rPr>
        <w:t>(*1.</w:t>
      </w:r>
      <w:r w:rsidRPr="00361A2F">
        <w:rPr>
          <w:rFonts w:ascii="Times New Roman" w:eastAsia="標楷體" w:hAnsi="Times New Roman" w:cs="Times New Roman"/>
          <w:sz w:val="20"/>
          <w:szCs w:val="20"/>
        </w:rPr>
        <w:t>應簽署者包含亦列為發明人之提案人；</w:t>
      </w:r>
      <w:r w:rsidRPr="00361A2F">
        <w:rPr>
          <w:rFonts w:ascii="Times New Roman" w:eastAsia="標楷體" w:hAnsi="Times New Roman" w:cs="Times New Roman"/>
          <w:sz w:val="20"/>
          <w:szCs w:val="20"/>
        </w:rPr>
        <w:t>2.</w:t>
      </w:r>
      <w:r w:rsidRPr="00361A2F">
        <w:rPr>
          <w:rFonts w:ascii="Times New Roman" w:eastAsia="標楷體" w:hAnsi="Times New Roman" w:cs="Times New Roman"/>
          <w:sz w:val="20"/>
          <w:szCs w:val="20"/>
        </w:rPr>
        <w:t>本同意書所述之「發明人」，包含專利法中所稱之發明人、新型創作人，與設計人；</w:t>
      </w:r>
      <w:r w:rsidRPr="00361A2F">
        <w:rPr>
          <w:rFonts w:ascii="Times New Roman" w:eastAsia="標楷體" w:hAnsi="Times New Roman" w:cs="Times New Roman"/>
          <w:sz w:val="20"/>
          <w:szCs w:val="20"/>
        </w:rPr>
        <w:t>3.</w:t>
      </w:r>
      <w:r w:rsidRPr="00361A2F">
        <w:rPr>
          <w:rFonts w:ascii="Times New Roman" w:eastAsia="標楷體" w:hAnsi="Times New Roman" w:cs="Times New Roman"/>
          <w:sz w:val="20"/>
          <w:szCs w:val="20"/>
        </w:rPr>
        <w:t>如有需要，請自行增列</w:t>
      </w:r>
      <w:r w:rsidRPr="00361A2F">
        <w:rPr>
          <w:rFonts w:ascii="Times New Roman" w:eastAsia="標楷體" w:hAnsi="Times New Roman" w:cs="Times New Roman"/>
          <w:sz w:val="20"/>
          <w:szCs w:val="20"/>
        </w:rPr>
        <w:t>)</w:t>
      </w:r>
    </w:p>
    <w:p w:rsidR="00813E71" w:rsidRPr="000415A3" w:rsidRDefault="009830B7" w:rsidP="00CA72A3">
      <w:pPr>
        <w:spacing w:beforeLines="100" w:before="360" w:line="400" w:lineRule="exact"/>
        <w:rPr>
          <w:rFonts w:ascii="標楷體" w:eastAsia="標楷體" w:hAnsi="標楷體"/>
          <w:szCs w:val="24"/>
        </w:rPr>
      </w:pPr>
      <w:r>
        <w:rPr>
          <w:rFonts w:ascii="標楷體" w:eastAsia="標楷體" w:hAnsi="標楷體" w:hint="eastAsia"/>
          <w:szCs w:val="24"/>
        </w:rPr>
        <w:t xml:space="preserve">       </w:t>
      </w:r>
      <w:r w:rsidR="000C71CC" w:rsidRPr="000415A3">
        <w:rPr>
          <w:rFonts w:ascii="標楷體" w:eastAsia="標楷體" w:hAnsi="標楷體" w:hint="eastAsia"/>
          <w:szCs w:val="24"/>
        </w:rPr>
        <w:t>中華民國            年             月            日</w:t>
      </w:r>
    </w:p>
    <w:sectPr w:rsidR="00813E71" w:rsidRPr="000415A3">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8DA" w:rsidRDefault="00E728DA" w:rsidP="000C71CC">
      <w:r>
        <w:separator/>
      </w:r>
    </w:p>
  </w:endnote>
  <w:endnote w:type="continuationSeparator" w:id="0">
    <w:p w:rsidR="00E728DA" w:rsidRDefault="00E728DA" w:rsidP="000C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8DA" w:rsidRDefault="00E728DA" w:rsidP="000C71CC">
      <w:r>
        <w:separator/>
      </w:r>
    </w:p>
  </w:footnote>
  <w:footnote w:type="continuationSeparator" w:id="0">
    <w:p w:rsidR="00E728DA" w:rsidRDefault="00E728DA" w:rsidP="000C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146" w:rsidRDefault="00A41146" w:rsidP="00A41146">
    <w:pPr>
      <w:pStyle w:val="a5"/>
      <w:jc w:val="right"/>
      <w:rPr>
        <w:color w:val="7F7F7F" w:themeColor="text1" w:themeTint="80"/>
      </w:rPr>
    </w:pPr>
    <w:sdt>
      <w:sdtPr>
        <w:rPr>
          <w:color w:val="7F7F7F" w:themeColor="text1" w:themeTint="80"/>
        </w:rPr>
        <w:alias w:val="標題"/>
        <w:tag w:val=""/>
        <w:id w:val="1554811487"/>
        <w:placeholder>
          <w:docPart w:val="FEF24903946F4BCA8044DEB77C320BF6"/>
        </w:placeholder>
        <w:dataBinding w:prefixMappings="xmlns:ns0='http://purl.org/dc/elements/1.1/' xmlns:ns1='http://schemas.openxmlformats.org/package/2006/metadata/core-properties' " w:xpath="/ns1:coreProperties[1]/ns0:title[1]" w:storeItemID="{6C3C8BC8-F283-45AE-878A-BAB7291924A1}"/>
        <w:text/>
      </w:sdtPr>
      <w:sdtContent>
        <w:r w:rsidRPr="00B42DF7">
          <w:rPr>
            <w:rFonts w:hint="eastAsia"/>
            <w:color w:val="7F7F7F" w:themeColor="text1" w:themeTint="80"/>
          </w:rPr>
          <w:t>表單編號：</w:t>
        </w:r>
      </w:sdtContent>
    </w:sdt>
    <w:r w:rsidRPr="00D108FE">
      <w:rPr>
        <w:color w:val="7F7F7F" w:themeColor="text1" w:themeTint="80"/>
      </w:rPr>
      <w:t>CY000</w:t>
    </w:r>
    <w:r>
      <w:rPr>
        <w:rFonts w:hint="eastAsia"/>
        <w:color w:val="7F7F7F" w:themeColor="text1" w:themeTint="80"/>
      </w:rPr>
      <w:t>4</w:t>
    </w:r>
  </w:p>
  <w:p w:rsidR="00A41146" w:rsidRDefault="00A41146">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41E"/>
    <w:rsid w:val="000415A3"/>
    <w:rsid w:val="000C71CC"/>
    <w:rsid w:val="00177D38"/>
    <w:rsid w:val="001828F5"/>
    <w:rsid w:val="00361A2F"/>
    <w:rsid w:val="004A7EE2"/>
    <w:rsid w:val="007177DF"/>
    <w:rsid w:val="007D541E"/>
    <w:rsid w:val="00813E71"/>
    <w:rsid w:val="009830B7"/>
    <w:rsid w:val="00A41146"/>
    <w:rsid w:val="00A462D2"/>
    <w:rsid w:val="00AB32BC"/>
    <w:rsid w:val="00B55E4D"/>
    <w:rsid w:val="00B660EF"/>
    <w:rsid w:val="00C61F5B"/>
    <w:rsid w:val="00C823A1"/>
    <w:rsid w:val="00CA72A3"/>
    <w:rsid w:val="00D6099D"/>
    <w:rsid w:val="00D83097"/>
    <w:rsid w:val="00E728DA"/>
    <w:rsid w:val="00F4087E"/>
    <w:rsid w:val="00F75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5C81"/>
  <w15:docId w15:val="{16353430-7BEB-492F-BFAA-9BE9AE65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1CC"/>
    <w:pPr>
      <w:widowControl w:val="0"/>
    </w:pPr>
  </w:style>
  <w:style w:type="paragraph" w:styleId="1">
    <w:name w:val="heading 1"/>
    <w:basedOn w:val="a"/>
    <w:next w:val="a"/>
    <w:link w:val="10"/>
    <w:uiPriority w:val="9"/>
    <w:qFormat/>
    <w:rsid w:val="00C823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823A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C823A1"/>
    <w:pPr>
      <w:widowControl/>
      <w:pBdr>
        <w:top w:val="nil"/>
        <w:left w:val="nil"/>
        <w:bottom w:val="nil"/>
        <w:right w:val="nil"/>
        <w:between w:val="nil"/>
        <w:bar w:val="nil"/>
      </w:pBdr>
      <w:ind w:leftChars="200" w:left="480"/>
    </w:pPr>
    <w:rPr>
      <w:rFonts w:ascii="Calibri" w:eastAsia="Arial Unicode MS" w:hAnsi="Calibri" w:cs="Arial Unicode MS" w:hint="eastAsia"/>
      <w:color w:val="000000"/>
      <w:kern w:val="0"/>
      <w:sz w:val="22"/>
      <w:bdr w:val="nil"/>
      <w:lang w:val="zh-TW"/>
    </w:rPr>
  </w:style>
  <w:style w:type="paragraph" w:customStyle="1" w:styleId="a3">
    <w:name w:val="大標"/>
    <w:basedOn w:val="a"/>
    <w:uiPriority w:val="99"/>
    <w:qFormat/>
    <w:rsid w:val="00C823A1"/>
    <w:rPr>
      <w:rFonts w:ascii="標楷體" w:eastAsia="標楷體" w:hAnsi="標楷體"/>
      <w:b/>
      <w:sz w:val="28"/>
      <w:szCs w:val="28"/>
    </w:rPr>
  </w:style>
  <w:style w:type="character" w:customStyle="1" w:styleId="10">
    <w:name w:val="標題 1 字元"/>
    <w:basedOn w:val="a0"/>
    <w:link w:val="1"/>
    <w:uiPriority w:val="9"/>
    <w:rsid w:val="00C823A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823A1"/>
    <w:rPr>
      <w:rFonts w:asciiTheme="majorHAnsi" w:eastAsiaTheme="majorEastAsia" w:hAnsiTheme="majorHAnsi" w:cstheme="majorBidi"/>
      <w:b/>
      <w:bCs/>
      <w:sz w:val="48"/>
      <w:szCs w:val="48"/>
    </w:rPr>
  </w:style>
  <w:style w:type="paragraph" w:styleId="a4">
    <w:name w:val="List Paragraph"/>
    <w:basedOn w:val="a"/>
    <w:uiPriority w:val="34"/>
    <w:qFormat/>
    <w:rsid w:val="00C823A1"/>
    <w:pPr>
      <w:ind w:leftChars="200" w:left="480"/>
    </w:pPr>
  </w:style>
  <w:style w:type="paragraph" w:styleId="a5">
    <w:name w:val="header"/>
    <w:basedOn w:val="a"/>
    <w:link w:val="a6"/>
    <w:uiPriority w:val="99"/>
    <w:unhideWhenUsed/>
    <w:rsid w:val="000C71CC"/>
    <w:pPr>
      <w:tabs>
        <w:tab w:val="center" w:pos="4153"/>
        <w:tab w:val="right" w:pos="8306"/>
      </w:tabs>
      <w:snapToGrid w:val="0"/>
    </w:pPr>
    <w:rPr>
      <w:sz w:val="20"/>
      <w:szCs w:val="20"/>
    </w:rPr>
  </w:style>
  <w:style w:type="character" w:customStyle="1" w:styleId="a6">
    <w:name w:val="頁首 字元"/>
    <w:basedOn w:val="a0"/>
    <w:link w:val="a5"/>
    <w:uiPriority w:val="99"/>
    <w:rsid w:val="000C71CC"/>
    <w:rPr>
      <w:sz w:val="20"/>
      <w:szCs w:val="20"/>
    </w:rPr>
  </w:style>
  <w:style w:type="paragraph" w:styleId="a7">
    <w:name w:val="footer"/>
    <w:basedOn w:val="a"/>
    <w:link w:val="a8"/>
    <w:uiPriority w:val="99"/>
    <w:unhideWhenUsed/>
    <w:rsid w:val="000C71CC"/>
    <w:pPr>
      <w:tabs>
        <w:tab w:val="center" w:pos="4153"/>
        <w:tab w:val="right" w:pos="8306"/>
      </w:tabs>
      <w:snapToGrid w:val="0"/>
    </w:pPr>
    <w:rPr>
      <w:sz w:val="20"/>
      <w:szCs w:val="20"/>
    </w:rPr>
  </w:style>
  <w:style w:type="character" w:customStyle="1" w:styleId="a8">
    <w:name w:val="頁尾 字元"/>
    <w:basedOn w:val="a0"/>
    <w:link w:val="a7"/>
    <w:uiPriority w:val="99"/>
    <w:rsid w:val="000C71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F24903946F4BCA8044DEB77C320BF6"/>
        <w:category>
          <w:name w:val="一般"/>
          <w:gallery w:val="placeholder"/>
        </w:category>
        <w:types>
          <w:type w:val="bbPlcHdr"/>
        </w:types>
        <w:behaviors>
          <w:behavior w:val="content"/>
        </w:behaviors>
        <w:guid w:val="{9F3CC79B-8EAE-47E5-978A-36FB5B244E08}"/>
      </w:docPartPr>
      <w:docPartBody>
        <w:p w:rsidR="00000000" w:rsidRDefault="00591A56" w:rsidP="00591A56">
          <w:pPr>
            <w:pStyle w:val="FEF24903946F4BCA8044DEB77C320BF6"/>
          </w:pPr>
          <w:r>
            <w:rPr>
              <w:color w:val="7F7F7F" w:themeColor="text1" w:themeTint="80"/>
              <w:lang w:val="zh-TW"/>
            </w:rPr>
            <w:t>[</w:t>
          </w:r>
          <w:r>
            <w:rPr>
              <w:color w:val="7F7F7F" w:themeColor="text1" w:themeTint="80"/>
              <w:lang w:val="zh-TW"/>
            </w:rPr>
            <w:t>文件標題</w:t>
          </w:r>
          <w:r>
            <w:rPr>
              <w:color w:val="7F7F7F" w:themeColor="text1" w:themeTint="80"/>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56"/>
    <w:rsid w:val="00591A56"/>
    <w:rsid w:val="00C41B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1002B1791B469FBA3A05EF762656FB">
    <w:name w:val="9D1002B1791B469FBA3A05EF762656FB"/>
    <w:rsid w:val="00591A56"/>
    <w:pPr>
      <w:widowControl w:val="0"/>
    </w:pPr>
  </w:style>
  <w:style w:type="paragraph" w:customStyle="1" w:styleId="FEF24903946F4BCA8044DEB77C320BF6">
    <w:name w:val="FEF24903946F4BCA8044DEB77C320BF6"/>
    <w:rsid w:val="00591A5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表單編號：</dc:title>
  <dc:subject/>
  <dc:creator>user</dc:creator>
  <cp:keywords/>
  <dc:description/>
  <cp:lastModifiedBy>NCCU-350214-1</cp:lastModifiedBy>
  <cp:revision>9</cp:revision>
  <dcterms:created xsi:type="dcterms:W3CDTF">2019-01-28T08:27:00Z</dcterms:created>
  <dcterms:modified xsi:type="dcterms:W3CDTF">2021-01-21T03:11:00Z</dcterms:modified>
</cp:coreProperties>
</file>